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7A" w:rsidRPr="00073BA8" w:rsidRDefault="00800C7A" w:rsidP="00800C7A">
      <w:pPr>
        <w:spacing w:afterLines="100" w:after="360" w:line="500" w:lineRule="exact"/>
        <w:rPr>
          <w:rFonts w:ascii="微軟正黑體" w:eastAsia="微軟正黑體" w:hAnsi="微軟正黑體"/>
          <w:b/>
          <w:color w:val="FF0000"/>
          <w:sz w:val="36"/>
          <w:szCs w:val="36"/>
        </w:rPr>
      </w:pPr>
      <w:r w:rsidRPr="00073BA8">
        <w:rPr>
          <w:rFonts w:ascii="微軟正黑體" w:eastAsia="微軟正黑體" w:hAnsi="微軟正黑體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773BAA2A" wp14:editId="46FBFC14">
            <wp:simplePos x="0" y="0"/>
            <wp:positionH relativeFrom="column">
              <wp:posOffset>45720</wp:posOffset>
            </wp:positionH>
            <wp:positionV relativeFrom="paragraph">
              <wp:posOffset>0</wp:posOffset>
            </wp:positionV>
            <wp:extent cx="709200" cy="709200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4" name="圖片 4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00" cy="7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0AB"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2022</w:t>
      </w:r>
      <w:bookmarkStart w:id="0" w:name="_GoBack"/>
      <w:bookmarkEnd w:id="0"/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 xml:space="preserve"> SD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t>G</w:t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 xml:space="preserve">　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t>Solar Panel Facade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br/>
      </w:r>
      <w:r w:rsidR="00D21FBE"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建築系</w:t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太陽能板立面</w:t>
      </w:r>
    </w:p>
    <w:p w:rsidR="008C2EE2" w:rsidRPr="008C2EE2" w:rsidRDefault="008C2EE2" w:rsidP="008C2EE2">
      <w:pPr>
        <w:spacing w:line="300" w:lineRule="exact"/>
        <w:ind w:leftChars="767" w:left="1841"/>
        <w:jc w:val="right"/>
        <w:rPr>
          <w:rFonts w:ascii="微軟正黑體" w:eastAsia="微軟正黑體" w:hAnsi="微軟正黑體" w:cs="Times New Roman"/>
          <w:b/>
          <w:color w:val="808080" w:themeColor="background1" w:themeShade="8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1"/>
        <w:gridCol w:w="6695"/>
      </w:tblGrid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920E1" w:rsidRPr="00E158B1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 w:cs="Times New Roman" w:hint="eastAsia"/>
                <w:b/>
                <w:szCs w:val="24"/>
              </w:rPr>
              <w:t>SDG NO.</w:t>
            </w:r>
            <w:r w:rsidR="00945C00" w:rsidRPr="00E158B1">
              <w:rPr>
                <w:rFonts w:ascii="微軟正黑體" w:eastAsia="微軟正黑體" w:hAnsi="微軟正黑體" w:cs="Times New Roman" w:hint="eastAsia"/>
                <w:b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A2198" w:rsidRPr="00E158B1" w:rsidRDefault="00700E6B" w:rsidP="00AA2198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 w:cs="Times New Roman"/>
                <w:b/>
                <w:szCs w:val="24"/>
              </w:rPr>
              <w:t>SDG</w:t>
            </w:r>
            <w:r w:rsidR="00AA2198" w:rsidRPr="00E158B1">
              <w:rPr>
                <w:rFonts w:ascii="微軟正黑體" w:eastAsia="微軟正黑體" w:hAnsi="微軟正黑體" w:cs="Times New Roman"/>
                <w:b/>
                <w:szCs w:val="24"/>
              </w:rPr>
              <w:t>07</w:t>
            </w:r>
          </w:p>
        </w:tc>
      </w:tr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E158B1" w:rsidRDefault="00700E6B" w:rsidP="00700E6B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 w:cs="Times New Roman"/>
                <w:b/>
                <w:szCs w:val="24"/>
              </w:rPr>
              <w:t>Location</w:t>
            </w:r>
            <w:r w:rsidRPr="00E158B1">
              <w:rPr>
                <w:rFonts w:ascii="微軟正黑體" w:eastAsia="微軟正黑體" w:hAnsi="微軟正黑體" w:cs="Times New Roman" w:hint="eastAsia"/>
                <w:b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E158B1" w:rsidRDefault="00203313" w:rsidP="0042201E">
            <w:pPr>
              <w:spacing w:line="28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 w:cs="Times New Roman" w:hint="eastAsia"/>
                <w:b/>
                <w:szCs w:val="24"/>
              </w:rPr>
              <w:t>Dept</w:t>
            </w:r>
            <w:r w:rsidRPr="00E158B1">
              <w:rPr>
                <w:rFonts w:ascii="微軟正黑體" w:eastAsia="微軟正黑體" w:hAnsi="微軟正黑體" w:cs="Times New Roman"/>
                <w:b/>
                <w:szCs w:val="24"/>
              </w:rPr>
              <w:t>. of Architecture, Tamkang Univ.</w:t>
            </w:r>
          </w:p>
        </w:tc>
      </w:tr>
      <w:tr w:rsidR="00700E6B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E158B1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 w:cs="Times New Roman" w:hint="eastAsia"/>
                <w:b/>
                <w:szCs w:val="24"/>
              </w:rPr>
              <w:t>Organizer：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E158B1" w:rsidRDefault="00E158B1" w:rsidP="0042201E">
            <w:pPr>
              <w:spacing w:line="28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E158B1">
              <w:rPr>
                <w:rFonts w:ascii="微軟正黑體" w:eastAsia="微軟正黑體" w:hAnsi="微軟正黑體"/>
                <w:b/>
                <w:szCs w:val="24"/>
              </w:rPr>
              <w:t>Tamkang University</w:t>
            </w:r>
          </w:p>
        </w:tc>
      </w:tr>
      <w:tr w:rsidR="003A0F1D" w:rsidTr="00B530D3">
        <w:trPr>
          <w:trHeight w:val="2567"/>
        </w:trPr>
        <w:tc>
          <w:tcPr>
            <w:tcW w:w="82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A0F1D" w:rsidRDefault="00C05D63" w:rsidP="00DA456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FA1BF8">
              <w:rPr>
                <w:rFonts w:ascii="微軟正黑體" w:eastAsia="微軟正黑體" w:hAnsi="微軟正黑體" w:hint="eastAsia"/>
                <w:szCs w:val="24"/>
              </w:rPr>
              <w:t>活動成果或效益</w:t>
            </w:r>
          </w:p>
          <w:p w:rsidR="00F177EE" w:rsidRPr="00FA1BF8" w:rsidRDefault="00F177EE" w:rsidP="00DA456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  <w:p w:rsidR="007C78B9" w:rsidRDefault="00F177EE" w:rsidP="00F177EE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建築系館立面上的28片帷幕強化玻璃太能板，與牆上與屋頂的17片太能板收集的太陽能，能夠維持全天候系館工作室抽風之運轉電力。</w:t>
            </w:r>
          </w:p>
        </w:tc>
      </w:tr>
    </w:tbl>
    <w:p w:rsidR="00DC4E2A" w:rsidRDefault="00DC4E2A" w:rsidP="003A0F1D">
      <w:pPr>
        <w:rPr>
          <w:rFonts w:ascii="微軟正黑體" w:eastAsia="微軟正黑體" w:hAnsi="微軟正黑體"/>
          <w:noProof/>
          <w:szCs w:val="24"/>
        </w:rPr>
      </w:pPr>
    </w:p>
    <w:sectPr w:rsidR="00DC4E2A" w:rsidSect="000477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E1" w:rsidRDefault="00CF1AE1" w:rsidP="008809A9">
      <w:r>
        <w:separator/>
      </w:r>
    </w:p>
  </w:endnote>
  <w:endnote w:type="continuationSeparator" w:id="0">
    <w:p w:rsidR="00CF1AE1" w:rsidRDefault="00CF1AE1" w:rsidP="0088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E1" w:rsidRDefault="00CF1AE1" w:rsidP="008809A9">
      <w:r>
        <w:separator/>
      </w:r>
    </w:p>
  </w:footnote>
  <w:footnote w:type="continuationSeparator" w:id="0">
    <w:p w:rsidR="00CF1AE1" w:rsidRDefault="00CF1AE1" w:rsidP="0088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733DC"/>
    <w:multiLevelType w:val="hybridMultilevel"/>
    <w:tmpl w:val="C84A540A"/>
    <w:lvl w:ilvl="0" w:tplc="965A6486">
      <w:start w:val="1"/>
      <w:numFmt w:val="bullet"/>
      <w:suff w:val="nothing"/>
      <w:lvlText w:val=""/>
      <w:lvlJc w:val="left"/>
      <w:pPr>
        <w:ind w:left="480" w:hanging="480"/>
      </w:pPr>
      <w:rPr>
        <w:rFonts w:ascii="Wingdings" w:hAnsi="Wingdings" w:hint="default"/>
        <w:color w:val="F79646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4437DA"/>
    <w:multiLevelType w:val="hybridMultilevel"/>
    <w:tmpl w:val="84AADBBE"/>
    <w:lvl w:ilvl="0" w:tplc="B568D5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17258E"/>
    <w:multiLevelType w:val="hybridMultilevel"/>
    <w:tmpl w:val="DEB2E6A4"/>
    <w:lvl w:ilvl="0" w:tplc="2A84815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79646" w:themeColor="accent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9896288"/>
    <w:multiLevelType w:val="hybridMultilevel"/>
    <w:tmpl w:val="782C9C92"/>
    <w:lvl w:ilvl="0" w:tplc="B094B2E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34721A"/>
    <w:multiLevelType w:val="hybridMultilevel"/>
    <w:tmpl w:val="16FAEE2E"/>
    <w:lvl w:ilvl="0" w:tplc="21B0ABBE">
      <w:start w:val="1"/>
      <w:numFmt w:val="bullet"/>
      <w:suff w:val="nothing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24"/>
    <w:rsid w:val="00006B15"/>
    <w:rsid w:val="00007CF0"/>
    <w:rsid w:val="0002109A"/>
    <w:rsid w:val="00027FE0"/>
    <w:rsid w:val="0004772F"/>
    <w:rsid w:val="0005380B"/>
    <w:rsid w:val="00073BA8"/>
    <w:rsid w:val="00085DE9"/>
    <w:rsid w:val="000920E1"/>
    <w:rsid w:val="000A3515"/>
    <w:rsid w:val="000A76D3"/>
    <w:rsid w:val="000E39F3"/>
    <w:rsid w:val="00112262"/>
    <w:rsid w:val="00150A8C"/>
    <w:rsid w:val="0017159C"/>
    <w:rsid w:val="00177D6D"/>
    <w:rsid w:val="00182CB1"/>
    <w:rsid w:val="001A3086"/>
    <w:rsid w:val="001B3A4B"/>
    <w:rsid w:val="001D7EB3"/>
    <w:rsid w:val="001E73FD"/>
    <w:rsid w:val="001F270E"/>
    <w:rsid w:val="001F3268"/>
    <w:rsid w:val="00203313"/>
    <w:rsid w:val="00231544"/>
    <w:rsid w:val="002911EA"/>
    <w:rsid w:val="002A1B58"/>
    <w:rsid w:val="002A4BE3"/>
    <w:rsid w:val="002A539D"/>
    <w:rsid w:val="002D5908"/>
    <w:rsid w:val="002E77CF"/>
    <w:rsid w:val="002F035E"/>
    <w:rsid w:val="0030155D"/>
    <w:rsid w:val="003103EB"/>
    <w:rsid w:val="0034737C"/>
    <w:rsid w:val="00350288"/>
    <w:rsid w:val="00355948"/>
    <w:rsid w:val="00380328"/>
    <w:rsid w:val="0039088A"/>
    <w:rsid w:val="003A0F1D"/>
    <w:rsid w:val="003A70AC"/>
    <w:rsid w:val="003B2769"/>
    <w:rsid w:val="003C50DD"/>
    <w:rsid w:val="003D576B"/>
    <w:rsid w:val="003D7017"/>
    <w:rsid w:val="003E6954"/>
    <w:rsid w:val="003E70AB"/>
    <w:rsid w:val="003F0319"/>
    <w:rsid w:val="003F392B"/>
    <w:rsid w:val="00411F9B"/>
    <w:rsid w:val="00417E4D"/>
    <w:rsid w:val="00420178"/>
    <w:rsid w:val="004218D0"/>
    <w:rsid w:val="0042201E"/>
    <w:rsid w:val="00433322"/>
    <w:rsid w:val="00436C43"/>
    <w:rsid w:val="004510E0"/>
    <w:rsid w:val="00454224"/>
    <w:rsid w:val="00460617"/>
    <w:rsid w:val="00461007"/>
    <w:rsid w:val="00462017"/>
    <w:rsid w:val="00490417"/>
    <w:rsid w:val="00491FC0"/>
    <w:rsid w:val="004A4C78"/>
    <w:rsid w:val="004A66B4"/>
    <w:rsid w:val="004C73D5"/>
    <w:rsid w:val="004E2ED6"/>
    <w:rsid w:val="004F17F4"/>
    <w:rsid w:val="00517D00"/>
    <w:rsid w:val="00523589"/>
    <w:rsid w:val="00527762"/>
    <w:rsid w:val="0053401C"/>
    <w:rsid w:val="00545004"/>
    <w:rsid w:val="00566DF0"/>
    <w:rsid w:val="00574A50"/>
    <w:rsid w:val="005757A6"/>
    <w:rsid w:val="00587AC3"/>
    <w:rsid w:val="005B1C98"/>
    <w:rsid w:val="005B6FA2"/>
    <w:rsid w:val="00625AE5"/>
    <w:rsid w:val="00643EC9"/>
    <w:rsid w:val="00654BB0"/>
    <w:rsid w:val="00674718"/>
    <w:rsid w:val="00690A77"/>
    <w:rsid w:val="006A52CF"/>
    <w:rsid w:val="006C458B"/>
    <w:rsid w:val="006E6131"/>
    <w:rsid w:val="00700E6B"/>
    <w:rsid w:val="00727584"/>
    <w:rsid w:val="00737779"/>
    <w:rsid w:val="007A5189"/>
    <w:rsid w:val="007B751B"/>
    <w:rsid w:val="007C0639"/>
    <w:rsid w:val="007C78B9"/>
    <w:rsid w:val="007E39A2"/>
    <w:rsid w:val="007E5C83"/>
    <w:rsid w:val="00800C7A"/>
    <w:rsid w:val="008337E4"/>
    <w:rsid w:val="008809A9"/>
    <w:rsid w:val="00884B43"/>
    <w:rsid w:val="00887098"/>
    <w:rsid w:val="00887D4E"/>
    <w:rsid w:val="008C2EE2"/>
    <w:rsid w:val="008C5E0D"/>
    <w:rsid w:val="008D20A1"/>
    <w:rsid w:val="008E2AFF"/>
    <w:rsid w:val="008E4A26"/>
    <w:rsid w:val="008F4942"/>
    <w:rsid w:val="009163B1"/>
    <w:rsid w:val="00945C00"/>
    <w:rsid w:val="009475F9"/>
    <w:rsid w:val="00953B6D"/>
    <w:rsid w:val="00956D27"/>
    <w:rsid w:val="00966389"/>
    <w:rsid w:val="009666B5"/>
    <w:rsid w:val="009A1944"/>
    <w:rsid w:val="009A40B7"/>
    <w:rsid w:val="009B6918"/>
    <w:rsid w:val="009C158C"/>
    <w:rsid w:val="009C5071"/>
    <w:rsid w:val="009D4A99"/>
    <w:rsid w:val="009D7E23"/>
    <w:rsid w:val="009E1551"/>
    <w:rsid w:val="009F209D"/>
    <w:rsid w:val="009F6931"/>
    <w:rsid w:val="009F76D0"/>
    <w:rsid w:val="00A0585A"/>
    <w:rsid w:val="00A2153E"/>
    <w:rsid w:val="00A217C5"/>
    <w:rsid w:val="00A33D5E"/>
    <w:rsid w:val="00A361D3"/>
    <w:rsid w:val="00A36348"/>
    <w:rsid w:val="00A36DFF"/>
    <w:rsid w:val="00A423AD"/>
    <w:rsid w:val="00A5088E"/>
    <w:rsid w:val="00A50EE7"/>
    <w:rsid w:val="00A5141C"/>
    <w:rsid w:val="00A51E65"/>
    <w:rsid w:val="00A53970"/>
    <w:rsid w:val="00A7287C"/>
    <w:rsid w:val="00A733B2"/>
    <w:rsid w:val="00A733B8"/>
    <w:rsid w:val="00A91277"/>
    <w:rsid w:val="00A93E7C"/>
    <w:rsid w:val="00AA2198"/>
    <w:rsid w:val="00AA6B78"/>
    <w:rsid w:val="00AD08DB"/>
    <w:rsid w:val="00AE12CB"/>
    <w:rsid w:val="00AE1A65"/>
    <w:rsid w:val="00AE6178"/>
    <w:rsid w:val="00AF0E04"/>
    <w:rsid w:val="00AF5CC0"/>
    <w:rsid w:val="00B00EC1"/>
    <w:rsid w:val="00B00F57"/>
    <w:rsid w:val="00B26C75"/>
    <w:rsid w:val="00B530D3"/>
    <w:rsid w:val="00B63D77"/>
    <w:rsid w:val="00B7667E"/>
    <w:rsid w:val="00B90837"/>
    <w:rsid w:val="00BA3C68"/>
    <w:rsid w:val="00BA47D6"/>
    <w:rsid w:val="00BA73F0"/>
    <w:rsid w:val="00BB4267"/>
    <w:rsid w:val="00BC6453"/>
    <w:rsid w:val="00BC683A"/>
    <w:rsid w:val="00C043EB"/>
    <w:rsid w:val="00C05D63"/>
    <w:rsid w:val="00C20E69"/>
    <w:rsid w:val="00C42A2A"/>
    <w:rsid w:val="00C50646"/>
    <w:rsid w:val="00C60E7A"/>
    <w:rsid w:val="00C65D4D"/>
    <w:rsid w:val="00C77373"/>
    <w:rsid w:val="00C935E6"/>
    <w:rsid w:val="00CA00B9"/>
    <w:rsid w:val="00CC724B"/>
    <w:rsid w:val="00CD05AF"/>
    <w:rsid w:val="00CD35F0"/>
    <w:rsid w:val="00CD6741"/>
    <w:rsid w:val="00CD7E85"/>
    <w:rsid w:val="00CE116A"/>
    <w:rsid w:val="00CE69D1"/>
    <w:rsid w:val="00CF1AE1"/>
    <w:rsid w:val="00D14D41"/>
    <w:rsid w:val="00D150F8"/>
    <w:rsid w:val="00D21FBE"/>
    <w:rsid w:val="00D72826"/>
    <w:rsid w:val="00D74932"/>
    <w:rsid w:val="00D877F5"/>
    <w:rsid w:val="00DA3077"/>
    <w:rsid w:val="00DA4565"/>
    <w:rsid w:val="00DB26BB"/>
    <w:rsid w:val="00DC4E2A"/>
    <w:rsid w:val="00DC6EFC"/>
    <w:rsid w:val="00DD1C24"/>
    <w:rsid w:val="00DE23D3"/>
    <w:rsid w:val="00DE752E"/>
    <w:rsid w:val="00DF174E"/>
    <w:rsid w:val="00E05616"/>
    <w:rsid w:val="00E05B97"/>
    <w:rsid w:val="00E158B1"/>
    <w:rsid w:val="00E25660"/>
    <w:rsid w:val="00E37BEA"/>
    <w:rsid w:val="00E4033B"/>
    <w:rsid w:val="00E40683"/>
    <w:rsid w:val="00E4234E"/>
    <w:rsid w:val="00E43E8D"/>
    <w:rsid w:val="00E51B7D"/>
    <w:rsid w:val="00E53CAB"/>
    <w:rsid w:val="00E5405F"/>
    <w:rsid w:val="00E7562C"/>
    <w:rsid w:val="00E85B26"/>
    <w:rsid w:val="00EA6956"/>
    <w:rsid w:val="00EC41F5"/>
    <w:rsid w:val="00ED0BE0"/>
    <w:rsid w:val="00F177EE"/>
    <w:rsid w:val="00F24679"/>
    <w:rsid w:val="00F26397"/>
    <w:rsid w:val="00F3232C"/>
    <w:rsid w:val="00F629BC"/>
    <w:rsid w:val="00F85D52"/>
    <w:rsid w:val="00FA1BF8"/>
    <w:rsid w:val="00FB1E31"/>
    <w:rsid w:val="00FC0A9E"/>
    <w:rsid w:val="00FD606D"/>
    <w:rsid w:val="00FE3952"/>
    <w:rsid w:val="00FE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345C8E"/>
  <w15:docId w15:val="{CF95C0CA-8A30-4BB4-9CB9-489F2EAE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8C5E0D"/>
    <w:pPr>
      <w:autoSpaceDE w:val="0"/>
      <w:autoSpaceDN w:val="0"/>
      <w:adjustRightInd w:val="0"/>
      <w:outlineLvl w:val="0"/>
    </w:pPr>
    <w:rPr>
      <w:rFonts w:ascii="Arial" w:eastAsia="新細明體" w:hAnsi="Arial" w:cs="Arial"/>
      <w:b/>
      <w:bCs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C2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09A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09A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9"/>
    <w:rsid w:val="008C5E0D"/>
    <w:rPr>
      <w:rFonts w:ascii="Arial" w:eastAsia="新細明體" w:hAnsi="Arial" w:cs="Arial"/>
      <w:b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1CF58-EAFE-4AC3-A790-2563ABA0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tkustaff</dc:creator>
  <cp:keywords/>
  <dc:description/>
  <cp:lastModifiedBy>157060</cp:lastModifiedBy>
  <cp:revision>68</cp:revision>
  <cp:lastPrinted>2018-05-23T08:13:00Z</cp:lastPrinted>
  <dcterms:created xsi:type="dcterms:W3CDTF">2018-06-08T05:28:00Z</dcterms:created>
  <dcterms:modified xsi:type="dcterms:W3CDTF">2021-07-06T02:52:00Z</dcterms:modified>
</cp:coreProperties>
</file>