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FB18F" w14:textId="4F6A2764" w:rsidR="004B72A1" w:rsidRPr="007B0646" w:rsidRDefault="004B72A1" w:rsidP="004B72A1">
      <w:pPr>
        <w:jc w:val="right"/>
        <w:rPr>
          <w:rFonts w:ascii="Segoe UI" w:eastAsia="微軟正黑體" w:hAnsi="Segoe UI" w:cs="Segoe UI"/>
          <w:sz w:val="20"/>
          <w:szCs w:val="20"/>
        </w:rPr>
      </w:pPr>
      <w:bookmarkStart w:id="0" w:name="_Hlk57117478"/>
      <w:r w:rsidRPr="007B0646">
        <w:rPr>
          <w:rFonts w:ascii="Segoe UI" w:eastAsia="微軟正黑體" w:hAnsi="Segoe UI" w:cs="Segoe UI"/>
          <w:sz w:val="20"/>
          <w:szCs w:val="20"/>
        </w:rPr>
        <w:t>2020/11/25</w:t>
      </w:r>
    </w:p>
    <w:p w14:paraId="6C60A50F" w14:textId="3B7B6C58" w:rsidR="00022140" w:rsidRPr="007B0646" w:rsidRDefault="004B72A1" w:rsidP="0066059C">
      <w:pPr>
        <w:spacing w:line="0" w:lineRule="atLeast"/>
        <w:contextualSpacing/>
        <w:jc w:val="right"/>
        <w:rPr>
          <w:rFonts w:ascii="Segoe UI" w:eastAsia="微軟正黑體" w:hAnsi="Segoe UI" w:cs="Segoe UI"/>
          <w:sz w:val="20"/>
          <w:szCs w:val="20"/>
        </w:rPr>
      </w:pPr>
      <w:r w:rsidRPr="007B0646">
        <w:rPr>
          <w:rFonts w:ascii="Segoe UI" w:eastAsia="微軟正黑體" w:hAnsi="Segoe UI" w:cs="Segoe UI" w:hint="eastAsia"/>
          <w:sz w:val="20"/>
          <w:szCs w:val="20"/>
        </w:rPr>
        <w:t>新聞稿，煩請協助刊登</w:t>
      </w:r>
    </w:p>
    <w:p w14:paraId="767740FB" w14:textId="120AEC21" w:rsidR="006D5D63" w:rsidRPr="00112811" w:rsidRDefault="004B72A1" w:rsidP="0066059C">
      <w:pPr>
        <w:adjustRightInd w:val="0"/>
        <w:snapToGrid w:val="0"/>
        <w:spacing w:line="600" w:lineRule="exact"/>
        <w:ind w:leftChars="-59" w:left="-142"/>
        <w:jc w:val="center"/>
        <w:rPr>
          <w:rFonts w:ascii="Segoe UI" w:eastAsia="微軟正黑體" w:hAnsi="Segoe UI" w:cs="Segoe UI"/>
          <w:b/>
          <w:bCs/>
          <w:color w:val="0070C0"/>
          <w:sz w:val="36"/>
          <w:szCs w:val="36"/>
        </w:rPr>
      </w:pPr>
      <w:bookmarkStart w:id="1" w:name="_Hlk20062918"/>
      <w:bookmarkStart w:id="2" w:name="_Hlk57129860"/>
      <w:r w:rsidRPr="00112811">
        <w:rPr>
          <w:rFonts w:ascii="Segoe UI" w:eastAsia="微軟正黑體" w:hAnsi="Segoe UI" w:cs="Segoe UI" w:hint="eastAsia"/>
          <w:b/>
          <w:bCs/>
          <w:color w:val="0070C0"/>
          <w:sz w:val="40"/>
          <w:szCs w:val="40"/>
        </w:rPr>
        <w:t>微軟攜</w:t>
      </w:r>
      <w:r w:rsidR="00282CDA" w:rsidRPr="00112811">
        <w:rPr>
          <w:rFonts w:ascii="Segoe UI" w:eastAsia="微軟正黑體" w:hAnsi="Segoe UI" w:cs="Segoe UI" w:hint="eastAsia"/>
          <w:b/>
          <w:bCs/>
          <w:color w:val="0070C0"/>
          <w:sz w:val="40"/>
          <w:szCs w:val="40"/>
        </w:rPr>
        <w:t>手</w:t>
      </w:r>
      <w:r w:rsidRPr="00112811">
        <w:rPr>
          <w:rFonts w:ascii="Segoe UI" w:eastAsia="微軟正黑體" w:hAnsi="Segoe UI" w:cs="Segoe UI" w:hint="eastAsia"/>
          <w:b/>
          <w:bCs/>
          <w:color w:val="0070C0"/>
          <w:sz w:val="40"/>
          <w:szCs w:val="40"/>
        </w:rPr>
        <w:t>淡江</w:t>
      </w:r>
      <w:r w:rsidR="00285564">
        <w:rPr>
          <w:rFonts w:ascii="Segoe UI" w:eastAsia="微軟正黑體" w:hAnsi="Segoe UI" w:cs="Segoe UI" w:hint="eastAsia"/>
          <w:b/>
          <w:bCs/>
          <w:color w:val="0070C0"/>
          <w:sz w:val="40"/>
          <w:szCs w:val="40"/>
        </w:rPr>
        <w:t>大學</w:t>
      </w:r>
      <w:r w:rsidRPr="00112811">
        <w:rPr>
          <w:rFonts w:ascii="Segoe UI" w:eastAsia="微軟正黑體" w:hAnsi="Segoe UI" w:cs="Segoe UI" w:hint="eastAsia"/>
          <w:b/>
          <w:bCs/>
          <w:color w:val="0070C0"/>
          <w:sz w:val="40"/>
          <w:szCs w:val="40"/>
        </w:rPr>
        <w:t>打造</w:t>
      </w:r>
      <w:r w:rsidR="00173785" w:rsidRPr="00112811">
        <w:rPr>
          <w:rFonts w:ascii="Segoe UI" w:eastAsia="微軟正黑體" w:hAnsi="Segoe UI" w:cs="Segoe UI" w:hint="eastAsia"/>
          <w:b/>
          <w:bCs/>
          <w:color w:val="0070C0"/>
          <w:sz w:val="40"/>
          <w:szCs w:val="40"/>
        </w:rPr>
        <w:t>全</w:t>
      </w:r>
      <w:r w:rsidR="00120791" w:rsidRPr="00112811">
        <w:rPr>
          <w:rFonts w:ascii="Segoe UI" w:eastAsia="微軟正黑體" w:hAnsi="Segoe UI" w:cs="Segoe UI" w:hint="eastAsia"/>
          <w:b/>
          <w:bCs/>
          <w:color w:val="0070C0"/>
          <w:sz w:val="40"/>
          <w:szCs w:val="40"/>
        </w:rPr>
        <w:t>台</w:t>
      </w:r>
      <w:r w:rsidR="00173785" w:rsidRPr="00112811">
        <w:rPr>
          <w:rFonts w:ascii="Segoe UI" w:eastAsia="微軟正黑體" w:hAnsi="Segoe UI" w:cs="Segoe UI" w:hint="eastAsia"/>
          <w:b/>
          <w:bCs/>
          <w:color w:val="0070C0"/>
          <w:sz w:val="40"/>
          <w:szCs w:val="40"/>
        </w:rPr>
        <w:t>首</w:t>
      </w:r>
      <w:r w:rsidRPr="00112811">
        <w:rPr>
          <w:rFonts w:ascii="Segoe UI" w:eastAsia="微軟正黑體" w:hAnsi="Segoe UI" w:cs="Segoe UI" w:hint="eastAsia"/>
          <w:b/>
          <w:bCs/>
          <w:color w:val="0070C0"/>
          <w:sz w:val="40"/>
          <w:szCs w:val="40"/>
        </w:rPr>
        <w:t>間</w:t>
      </w:r>
      <w:r w:rsidR="00812E17" w:rsidRPr="00112811">
        <w:rPr>
          <w:rFonts w:ascii="Segoe UI" w:eastAsia="微軟正黑體" w:hAnsi="Segoe UI" w:cs="Segoe UI" w:hint="eastAsia"/>
          <w:b/>
          <w:bCs/>
          <w:color w:val="0070C0"/>
          <w:sz w:val="40"/>
          <w:szCs w:val="40"/>
        </w:rPr>
        <w:t>全雲端校園</w:t>
      </w:r>
      <w:r w:rsidRPr="00112811">
        <w:rPr>
          <w:rFonts w:ascii="Segoe UI" w:eastAsia="微軟正黑體" w:hAnsi="Segoe UI" w:cs="Segoe UI"/>
          <w:b/>
          <w:bCs/>
          <w:color w:val="0070C0"/>
          <w:sz w:val="40"/>
          <w:szCs w:val="40"/>
        </w:rPr>
        <w:t xml:space="preserve"> </w:t>
      </w:r>
    </w:p>
    <w:bookmarkEnd w:id="1"/>
    <w:p w14:paraId="2F13C4FC" w14:textId="62260597" w:rsidR="00716A57" w:rsidRPr="00112811" w:rsidRDefault="0066059C" w:rsidP="008973ED">
      <w:pPr>
        <w:adjustRightInd w:val="0"/>
        <w:snapToGrid w:val="0"/>
        <w:spacing w:afterLines="50" w:after="180" w:line="440" w:lineRule="exact"/>
        <w:ind w:leftChars="-59" w:left="-142"/>
        <w:jc w:val="center"/>
        <w:rPr>
          <w:rFonts w:ascii="Segoe UI" w:eastAsia="微軟正黑體" w:hAnsi="Segoe UI" w:cs="Segoe UI"/>
          <w:b/>
          <w:bCs/>
          <w:color w:val="002060"/>
          <w:sz w:val="28"/>
          <w:szCs w:val="28"/>
        </w:rPr>
      </w:pPr>
      <w:r w:rsidRPr="00112811">
        <w:rPr>
          <w:rFonts w:ascii="Segoe UI" w:eastAsia="微軟正黑體" w:hAnsi="Segoe UI" w:cs="Segoe UI" w:hint="eastAsia"/>
          <w:b/>
          <w:bCs/>
          <w:color w:val="002060"/>
          <w:sz w:val="28"/>
          <w:szCs w:val="28"/>
        </w:rPr>
        <w:t>推動</w:t>
      </w:r>
      <w:r w:rsidR="00764F7D">
        <w:rPr>
          <w:rFonts w:ascii="Segoe UI" w:eastAsia="微軟正黑體" w:hAnsi="Segoe UI" w:cs="Segoe UI" w:hint="eastAsia"/>
          <w:b/>
          <w:bCs/>
          <w:color w:val="002060"/>
          <w:sz w:val="28"/>
          <w:szCs w:val="28"/>
        </w:rPr>
        <w:t>高教</w:t>
      </w:r>
      <w:r w:rsidRPr="00112811">
        <w:rPr>
          <w:rFonts w:ascii="Segoe UI" w:eastAsia="微軟正黑體" w:hAnsi="Segoe UI" w:cs="Segoe UI" w:hint="eastAsia"/>
          <w:b/>
          <w:bCs/>
          <w:color w:val="002060"/>
          <w:sz w:val="28"/>
          <w:szCs w:val="28"/>
        </w:rPr>
        <w:t>數位轉型，</w:t>
      </w:r>
      <w:r w:rsidR="00184255" w:rsidRPr="00112811">
        <w:rPr>
          <w:rFonts w:ascii="Segoe UI" w:eastAsia="微軟正黑體" w:hAnsi="Segoe UI" w:cs="Segoe UI" w:hint="eastAsia"/>
          <w:b/>
          <w:bCs/>
          <w:color w:val="002060"/>
          <w:sz w:val="28"/>
          <w:szCs w:val="28"/>
        </w:rPr>
        <w:t>協助校務</w:t>
      </w:r>
      <w:r w:rsidR="00716A57" w:rsidRPr="00112811">
        <w:rPr>
          <w:rFonts w:ascii="Segoe UI" w:eastAsia="微軟正黑體" w:hAnsi="Segoe UI" w:cs="Segoe UI" w:hint="eastAsia"/>
          <w:b/>
          <w:bCs/>
          <w:color w:val="002060"/>
          <w:sz w:val="28"/>
          <w:szCs w:val="28"/>
        </w:rPr>
        <w:t>資源</w:t>
      </w:r>
      <w:r w:rsidR="00184255" w:rsidRPr="00112811">
        <w:rPr>
          <w:rFonts w:ascii="Segoe UI" w:eastAsia="微軟正黑體" w:hAnsi="Segoe UI" w:cs="Segoe UI" w:hint="eastAsia"/>
          <w:b/>
          <w:bCs/>
          <w:color w:val="002060"/>
          <w:sz w:val="28"/>
          <w:szCs w:val="28"/>
        </w:rPr>
        <w:t>優化</w:t>
      </w:r>
      <w:r w:rsidR="00120791" w:rsidRPr="00112811">
        <w:rPr>
          <w:rFonts w:ascii="Segoe UI" w:eastAsia="微軟正黑體" w:hAnsi="Segoe UI" w:cs="Segoe UI" w:hint="eastAsia"/>
          <w:b/>
          <w:bCs/>
          <w:color w:val="002060"/>
          <w:sz w:val="28"/>
          <w:szCs w:val="28"/>
        </w:rPr>
        <w:t>，</w:t>
      </w:r>
      <w:r w:rsidR="00173785" w:rsidRPr="00112811">
        <w:rPr>
          <w:rFonts w:ascii="Segoe UI" w:eastAsia="微軟正黑體" w:hAnsi="Segoe UI" w:cs="Segoe UI" w:hint="eastAsia"/>
          <w:b/>
          <w:bCs/>
          <w:color w:val="002060"/>
          <w:sz w:val="28"/>
          <w:szCs w:val="28"/>
        </w:rPr>
        <w:t>提升</w:t>
      </w:r>
      <w:r w:rsidR="00173785" w:rsidRPr="00112811">
        <w:rPr>
          <w:rFonts w:ascii="Segoe UI" w:eastAsia="微軟正黑體" w:hAnsi="Segoe UI" w:cs="Segoe UI"/>
          <w:b/>
          <w:bCs/>
          <w:color w:val="002060"/>
          <w:sz w:val="28"/>
          <w:szCs w:val="28"/>
        </w:rPr>
        <w:t>AI</w:t>
      </w:r>
      <w:r w:rsidR="00173785" w:rsidRPr="00112811">
        <w:rPr>
          <w:rFonts w:ascii="Segoe UI" w:eastAsia="微軟正黑體" w:hAnsi="Segoe UI" w:cs="Segoe UI" w:hint="eastAsia"/>
          <w:b/>
          <w:bCs/>
          <w:color w:val="002060"/>
          <w:sz w:val="28"/>
          <w:szCs w:val="28"/>
        </w:rPr>
        <w:t>人才培育動能</w:t>
      </w:r>
    </w:p>
    <w:p w14:paraId="3609672C" w14:textId="1B3FD298" w:rsidR="004516B2" w:rsidRPr="00112811" w:rsidRDefault="004B72A1" w:rsidP="00D12ED6">
      <w:pPr>
        <w:pStyle w:val="a9"/>
        <w:adjustRightInd w:val="0"/>
        <w:snapToGrid w:val="0"/>
        <w:spacing w:line="440" w:lineRule="exact"/>
        <w:ind w:leftChars="-1" w:left="-1" w:hanging="1"/>
        <w:jc w:val="both"/>
        <w:rPr>
          <w:rFonts w:ascii="Segoe UI" w:eastAsia="微軟正黑體" w:hAnsi="Segoe UI" w:cs="Segoe UI"/>
          <w:sz w:val="22"/>
        </w:rPr>
      </w:pPr>
      <w:r w:rsidRPr="007B0646">
        <w:rPr>
          <w:rFonts w:ascii="Segoe UI" w:eastAsia="微軟正黑體" w:hAnsi="Segoe UI" w:cs="Segoe UI" w:hint="eastAsia"/>
          <w:kern w:val="0"/>
          <w:sz w:val="22"/>
        </w:rPr>
        <w:t>【</w:t>
      </w:r>
      <w:r w:rsidRPr="007B0646">
        <w:rPr>
          <w:rFonts w:ascii="Segoe UI" w:eastAsia="微軟正黑體" w:hAnsi="Segoe UI" w:cs="Segoe UI"/>
          <w:kern w:val="0"/>
          <w:sz w:val="22"/>
        </w:rPr>
        <w:t>2020</w:t>
      </w:r>
      <w:r w:rsidRPr="007B0646">
        <w:rPr>
          <w:rFonts w:ascii="Segoe UI" w:eastAsia="微軟正黑體" w:hAnsi="Segoe UI" w:cs="Segoe UI" w:hint="eastAsia"/>
          <w:kern w:val="0"/>
          <w:sz w:val="22"/>
        </w:rPr>
        <w:t>年</w:t>
      </w:r>
      <w:r w:rsidRPr="007B0646">
        <w:rPr>
          <w:rFonts w:ascii="Segoe UI" w:eastAsia="微軟正黑體" w:hAnsi="Segoe UI" w:cs="Segoe UI"/>
          <w:kern w:val="0"/>
          <w:sz w:val="22"/>
        </w:rPr>
        <w:t>11</w:t>
      </w:r>
      <w:r w:rsidRPr="007B0646">
        <w:rPr>
          <w:rFonts w:ascii="Segoe UI" w:eastAsia="微軟正黑體" w:hAnsi="Segoe UI" w:cs="Segoe UI" w:hint="eastAsia"/>
          <w:kern w:val="0"/>
          <w:sz w:val="22"/>
        </w:rPr>
        <w:t>月</w:t>
      </w:r>
      <w:r w:rsidRPr="007B0646">
        <w:rPr>
          <w:rFonts w:ascii="Segoe UI" w:eastAsia="微軟正黑體" w:hAnsi="Segoe UI" w:cs="Segoe UI"/>
          <w:kern w:val="0"/>
          <w:sz w:val="22"/>
        </w:rPr>
        <w:t>25</w:t>
      </w:r>
      <w:r w:rsidRPr="007B0646">
        <w:rPr>
          <w:rFonts w:ascii="Segoe UI" w:eastAsia="微軟正黑體" w:hAnsi="Segoe UI" w:cs="Segoe UI" w:hint="eastAsia"/>
          <w:kern w:val="0"/>
          <w:sz w:val="22"/>
        </w:rPr>
        <w:t>日，台北訊】</w:t>
      </w:r>
      <w:r w:rsidR="00D81098" w:rsidRPr="007B0646">
        <w:rPr>
          <w:rFonts w:ascii="Segoe UI" w:eastAsia="微軟正黑體" w:hAnsi="Segoe UI" w:cs="Segoe UI" w:hint="eastAsia"/>
          <w:kern w:val="0"/>
          <w:sz w:val="22"/>
        </w:rPr>
        <w:t>全球</w:t>
      </w:r>
      <w:r w:rsidR="00C35B1E" w:rsidRPr="007B0646">
        <w:rPr>
          <w:rFonts w:ascii="Segoe UI" w:eastAsia="微軟正黑體" w:hAnsi="Segoe UI" w:cs="Segoe UI" w:hint="eastAsia"/>
          <w:kern w:val="0"/>
          <w:sz w:val="22"/>
        </w:rPr>
        <w:t>市場經濟與</w:t>
      </w:r>
      <w:r w:rsidR="00D81098" w:rsidRPr="007B0646">
        <w:rPr>
          <w:rFonts w:ascii="Segoe UI" w:eastAsia="微軟正黑體" w:hAnsi="Segoe UI" w:cs="Segoe UI" w:hint="eastAsia"/>
          <w:kern w:val="0"/>
          <w:sz w:val="22"/>
        </w:rPr>
        <w:t>就業環境</w:t>
      </w:r>
      <w:r w:rsidR="00770D0B">
        <w:rPr>
          <w:rFonts w:ascii="Segoe UI" w:eastAsia="微軟正黑體" w:hAnsi="Segoe UI" w:cs="Segoe UI" w:hint="eastAsia"/>
          <w:kern w:val="0"/>
          <w:sz w:val="22"/>
        </w:rPr>
        <w:t>受疫情影響</w:t>
      </w:r>
      <w:r w:rsidR="00C35B1E" w:rsidRPr="007B0646">
        <w:rPr>
          <w:rFonts w:ascii="Segoe UI" w:eastAsia="微軟正黑體" w:hAnsi="Segoe UI" w:cs="Segoe UI" w:hint="eastAsia"/>
          <w:kern w:val="0"/>
          <w:sz w:val="22"/>
        </w:rPr>
        <w:t>正逢</w:t>
      </w:r>
      <w:r w:rsidR="00D12ED6" w:rsidRPr="007B0646">
        <w:rPr>
          <w:rFonts w:ascii="Segoe UI" w:eastAsia="微軟正黑體" w:hAnsi="Segoe UI" w:cs="Segoe UI" w:hint="eastAsia"/>
          <w:kern w:val="0"/>
          <w:sz w:val="22"/>
        </w:rPr>
        <w:t>變局</w:t>
      </w:r>
      <w:r w:rsidR="00D81098" w:rsidRPr="007B0646">
        <w:rPr>
          <w:rFonts w:ascii="Segoe UI" w:eastAsia="微軟正黑體" w:hAnsi="Segoe UI" w:cs="Segoe UI" w:hint="eastAsia"/>
          <w:kern w:val="0"/>
          <w:sz w:val="22"/>
        </w:rPr>
        <w:t>，</w:t>
      </w:r>
      <w:r w:rsidR="004D18D4">
        <w:rPr>
          <w:rFonts w:ascii="Segoe UI" w:eastAsia="微軟正黑體" w:hAnsi="Segoe UI" w:cs="Segoe UI" w:hint="eastAsia"/>
          <w:kern w:val="0"/>
          <w:sz w:val="22"/>
        </w:rPr>
        <w:t>驅</w:t>
      </w:r>
      <w:r w:rsidR="00764F7D">
        <w:rPr>
          <w:rFonts w:ascii="Segoe UI" w:eastAsia="微軟正黑體" w:hAnsi="Segoe UI" w:cs="Segoe UI" w:hint="eastAsia"/>
          <w:kern w:val="0"/>
          <w:sz w:val="22"/>
        </w:rPr>
        <w:t>使</w:t>
      </w:r>
      <w:r w:rsidR="004D18D4">
        <w:rPr>
          <w:rFonts w:ascii="Segoe UI" w:eastAsia="微軟正黑體" w:hAnsi="Segoe UI" w:cs="Segoe UI" w:hint="eastAsia"/>
          <w:kern w:val="0"/>
          <w:sz w:val="22"/>
        </w:rPr>
        <w:t>企業</w:t>
      </w:r>
      <w:r w:rsidR="00C35B1E" w:rsidRPr="007B0646">
        <w:rPr>
          <w:rFonts w:ascii="Segoe UI" w:eastAsia="微軟正黑體" w:hAnsi="Segoe UI" w:cs="Segoe UI" w:hint="eastAsia"/>
          <w:kern w:val="0"/>
          <w:sz w:val="22"/>
        </w:rPr>
        <w:t>對跨領域創新</w:t>
      </w:r>
      <w:r w:rsidR="004D18D4">
        <w:rPr>
          <w:rFonts w:ascii="Segoe UI" w:eastAsia="微軟正黑體" w:hAnsi="Segoe UI" w:cs="Segoe UI" w:hint="eastAsia"/>
          <w:kern w:val="0"/>
          <w:sz w:val="22"/>
        </w:rPr>
        <w:t>、</w:t>
      </w:r>
      <w:r w:rsidR="00C35B1E" w:rsidRPr="007B0646">
        <w:rPr>
          <w:rFonts w:ascii="Segoe UI" w:eastAsia="微軟正黑體" w:hAnsi="Segoe UI" w:cs="Segoe UI"/>
          <w:kern w:val="0"/>
          <w:sz w:val="22"/>
        </w:rPr>
        <w:t>AI</w:t>
      </w:r>
      <w:r w:rsidR="00C35B1E" w:rsidRPr="007B0646">
        <w:rPr>
          <w:rFonts w:ascii="Segoe UI" w:eastAsia="微軟正黑體" w:hAnsi="Segoe UI" w:cs="Segoe UI" w:hint="eastAsia"/>
          <w:kern w:val="0"/>
          <w:sz w:val="22"/>
        </w:rPr>
        <w:t>技術等數位人才需</w:t>
      </w:r>
      <w:r w:rsidR="004D18D4">
        <w:rPr>
          <w:rFonts w:ascii="Segoe UI" w:eastAsia="微軟正黑體" w:hAnsi="Segoe UI" w:cs="Segoe UI" w:hint="eastAsia"/>
          <w:kern w:val="0"/>
          <w:sz w:val="22"/>
        </w:rPr>
        <w:t>求提升</w:t>
      </w:r>
      <w:r w:rsidR="00D12ED6" w:rsidRPr="007B0646">
        <w:rPr>
          <w:rFonts w:ascii="Segoe UI" w:eastAsia="微軟正黑體" w:hAnsi="Segoe UI" w:cs="Segoe UI" w:hint="eastAsia"/>
          <w:kern w:val="0"/>
          <w:sz w:val="22"/>
        </w:rPr>
        <w:t>。</w:t>
      </w:r>
      <w:r w:rsidR="004516B2" w:rsidRPr="00112811">
        <w:rPr>
          <w:rFonts w:ascii="Segoe UI" w:eastAsia="微軟正黑體" w:hAnsi="Segoe UI" w:cs="Segoe UI" w:hint="eastAsia"/>
          <w:sz w:val="22"/>
        </w:rPr>
        <w:t>為</w:t>
      </w:r>
      <w:r w:rsidR="00C35B1E" w:rsidRPr="00112811">
        <w:rPr>
          <w:rFonts w:ascii="Segoe UI" w:eastAsia="微軟正黑體" w:hAnsi="Segoe UI" w:cs="Segoe UI" w:hint="eastAsia"/>
          <w:sz w:val="22"/>
        </w:rPr>
        <w:t>加速</w:t>
      </w:r>
      <w:r w:rsidR="004516B2" w:rsidRPr="00112811">
        <w:rPr>
          <w:rFonts w:ascii="Segoe UI" w:eastAsia="微軟正黑體" w:hAnsi="Segoe UI" w:cs="Segoe UI" w:hint="eastAsia"/>
          <w:sz w:val="22"/>
        </w:rPr>
        <w:t>教育領域</w:t>
      </w:r>
      <w:r w:rsidR="00F8033D" w:rsidRPr="00112811">
        <w:rPr>
          <w:rFonts w:ascii="Segoe UI" w:eastAsia="微軟正黑體" w:hAnsi="Segoe UI" w:cs="Segoe UI" w:hint="eastAsia"/>
          <w:sz w:val="22"/>
        </w:rPr>
        <w:t>擁抱</w:t>
      </w:r>
      <w:r w:rsidR="004516B2" w:rsidRPr="00112811">
        <w:rPr>
          <w:rFonts w:ascii="Segoe UI" w:eastAsia="微軟正黑體" w:hAnsi="Segoe UI" w:cs="Segoe UI" w:hint="eastAsia"/>
          <w:sz w:val="22"/>
        </w:rPr>
        <w:t>前瞻科</w:t>
      </w:r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技</w:t>
      </w:r>
      <w:proofErr w:type="gramStart"/>
      <w:r w:rsidR="001C7E08" w:rsidRPr="00112811">
        <w:rPr>
          <w:rFonts w:ascii="Segoe UI" w:eastAsia="微軟正黑體" w:hAnsi="Segoe UI" w:cs="Segoe UI" w:hint="eastAsia"/>
          <w:kern w:val="0"/>
          <w:sz w:val="22"/>
        </w:rPr>
        <w:t>並</w:t>
      </w:r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賦能師生</w:t>
      </w:r>
      <w:proofErr w:type="gramEnd"/>
      <w:r w:rsidR="00C35B1E" w:rsidRPr="00112811">
        <w:rPr>
          <w:rFonts w:ascii="Segoe UI" w:eastAsia="微軟正黑體" w:hAnsi="Segoe UI" w:cs="Segoe UI" w:hint="eastAsia"/>
          <w:kern w:val="0"/>
          <w:sz w:val="22"/>
        </w:rPr>
        <w:t>數位技能</w:t>
      </w:r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，微軟提出建構</w:t>
      </w:r>
      <w:r w:rsidR="004D18D4">
        <w:rPr>
          <w:rFonts w:ascii="Segoe UI" w:eastAsia="微軟正黑體" w:hAnsi="Segoe UI" w:cs="Segoe UI" w:hint="eastAsia"/>
          <w:kern w:val="0"/>
          <w:sz w:val="22"/>
        </w:rPr>
        <w:t>「</w:t>
      </w:r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全雲端</w:t>
      </w:r>
      <w:r w:rsidR="004D18D4">
        <w:rPr>
          <w:rFonts w:ascii="Segoe UI" w:eastAsia="微軟正黑體" w:hAnsi="Segoe UI" w:cs="Segoe UI" w:hint="eastAsia"/>
          <w:kern w:val="0"/>
          <w:sz w:val="22"/>
        </w:rPr>
        <w:t>校園」</w:t>
      </w:r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的高教</w:t>
      </w:r>
      <w:r w:rsidR="004D18D4">
        <w:rPr>
          <w:rFonts w:ascii="Segoe UI" w:eastAsia="微軟正黑體" w:hAnsi="Segoe UI" w:cs="Segoe UI" w:hint="eastAsia"/>
          <w:kern w:val="0"/>
          <w:sz w:val="22"/>
        </w:rPr>
        <w:t>數位</w:t>
      </w:r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轉型願景，</w:t>
      </w:r>
      <w:r w:rsidR="004D18D4">
        <w:rPr>
          <w:rFonts w:ascii="Segoe UI" w:eastAsia="微軟正黑體" w:hAnsi="Segoe UI" w:cs="Segoe UI" w:hint="eastAsia"/>
          <w:kern w:val="0"/>
          <w:sz w:val="22"/>
        </w:rPr>
        <w:t>於今</w:t>
      </w:r>
      <w:r w:rsidR="00DC177E">
        <w:rPr>
          <w:rFonts w:ascii="Segoe UI" w:eastAsia="微軟正黑體" w:hAnsi="Segoe UI" w:cs="Segoe UI" w:hint="eastAsia"/>
          <w:kern w:val="0"/>
          <w:sz w:val="22"/>
        </w:rPr>
        <w:t>（</w:t>
      </w:r>
      <w:r w:rsidR="004D18D4">
        <w:rPr>
          <w:rFonts w:ascii="Segoe UI" w:eastAsia="微軟正黑體" w:hAnsi="Segoe UI" w:cs="Segoe UI"/>
          <w:kern w:val="0"/>
          <w:sz w:val="22"/>
        </w:rPr>
        <w:t>25</w:t>
      </w:r>
      <w:r w:rsidR="00DC177E">
        <w:rPr>
          <w:rFonts w:ascii="Segoe UI" w:eastAsia="微軟正黑體" w:hAnsi="Segoe UI" w:cs="Segoe UI" w:hint="eastAsia"/>
          <w:kern w:val="0"/>
          <w:sz w:val="22"/>
        </w:rPr>
        <w:t>）</w:t>
      </w:r>
      <w:r w:rsidR="004D18D4">
        <w:rPr>
          <w:rFonts w:ascii="Segoe UI" w:eastAsia="微軟正黑體" w:hAnsi="Segoe UI" w:cs="Segoe UI" w:hint="eastAsia"/>
          <w:kern w:val="0"/>
          <w:sz w:val="22"/>
        </w:rPr>
        <w:t>日宣布</w:t>
      </w:r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攜手擁有深厚資訊實力的淡江大學，打造</w:t>
      </w:r>
      <w:r w:rsidR="004D18D4">
        <w:rPr>
          <w:rFonts w:ascii="Segoe UI" w:eastAsia="微軟正黑體" w:hAnsi="Segoe UI" w:cs="Segoe UI" w:hint="eastAsia"/>
          <w:kern w:val="0"/>
          <w:sz w:val="22"/>
        </w:rPr>
        <w:t>全台</w:t>
      </w:r>
      <w:proofErr w:type="gramStart"/>
      <w:r w:rsidR="004D18D4">
        <w:rPr>
          <w:rFonts w:ascii="Segoe UI" w:eastAsia="微軟正黑體" w:hAnsi="Segoe UI" w:cs="Segoe UI" w:hint="eastAsia"/>
          <w:kern w:val="0"/>
          <w:sz w:val="22"/>
        </w:rPr>
        <w:t>首間</w:t>
      </w:r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全雲端</w:t>
      </w:r>
      <w:proofErr w:type="gramEnd"/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校園</w:t>
      </w:r>
      <w:r w:rsidR="0009799B" w:rsidRPr="00112811">
        <w:rPr>
          <w:rFonts w:ascii="Segoe UI" w:eastAsia="微軟正黑體" w:hAnsi="Segoe UI" w:cs="Segoe UI" w:hint="eastAsia"/>
          <w:kern w:val="0"/>
          <w:sz w:val="22"/>
        </w:rPr>
        <w:t>，</w:t>
      </w:r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提升校務系統敏捷化與課程資源彈性化</w:t>
      </w:r>
      <w:r w:rsidR="00F8033D" w:rsidRPr="00112811">
        <w:rPr>
          <w:rFonts w:ascii="Segoe UI" w:eastAsia="微軟正黑體" w:hAnsi="Segoe UI" w:cs="Segoe UI" w:hint="eastAsia"/>
          <w:kern w:val="0"/>
          <w:sz w:val="22"/>
        </w:rPr>
        <w:t>，</w:t>
      </w:r>
      <w:r w:rsidR="00C35B1E" w:rsidRPr="007B0646">
        <w:rPr>
          <w:rFonts w:ascii="Segoe UI" w:eastAsia="微軟正黑體" w:hAnsi="Segoe UI" w:cs="Segoe UI" w:hint="eastAsia"/>
          <w:kern w:val="0"/>
          <w:sz w:val="22"/>
        </w:rPr>
        <w:t>將</w:t>
      </w:r>
      <w:r w:rsidR="00F8033D" w:rsidRPr="00112811">
        <w:rPr>
          <w:rFonts w:ascii="Segoe UI" w:eastAsia="微軟正黑體" w:hAnsi="Segoe UI" w:cs="Segoe UI" w:hint="eastAsia"/>
          <w:kern w:val="0"/>
          <w:sz w:val="22"/>
        </w:rPr>
        <w:t>資源</w:t>
      </w:r>
      <w:r w:rsidR="00C35B1E" w:rsidRPr="007B0646">
        <w:rPr>
          <w:rFonts w:ascii="Segoe UI" w:eastAsia="微軟正黑體" w:hAnsi="Segoe UI" w:cs="Segoe UI" w:hint="eastAsia"/>
          <w:kern w:val="0"/>
          <w:sz w:val="22"/>
        </w:rPr>
        <w:t>重新分配</w:t>
      </w:r>
      <w:r w:rsidR="00F8033D" w:rsidRPr="00112811">
        <w:rPr>
          <w:rFonts w:ascii="Segoe UI" w:eastAsia="微軟正黑體" w:hAnsi="Segoe UI" w:cs="Segoe UI" w:hint="eastAsia"/>
          <w:kern w:val="0"/>
          <w:sz w:val="22"/>
        </w:rPr>
        <w:t>至教學與研究，</w:t>
      </w:r>
      <w:proofErr w:type="gramStart"/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催生跨域</w:t>
      </w:r>
      <w:proofErr w:type="gramEnd"/>
      <w:r w:rsidR="004516B2" w:rsidRPr="00112811">
        <w:rPr>
          <w:rFonts w:ascii="Segoe UI" w:eastAsia="微軟正黑體" w:hAnsi="Segoe UI" w:cs="Segoe UI"/>
          <w:kern w:val="0"/>
          <w:sz w:val="22"/>
        </w:rPr>
        <w:t>AI</w:t>
      </w:r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與數位人才的最佳孵化器，</w:t>
      </w:r>
      <w:r w:rsidR="00B7267A">
        <w:rPr>
          <w:rFonts w:ascii="Segoe UI" w:eastAsia="微軟正黑體" w:hAnsi="Segoe UI" w:cs="Segoe UI" w:hint="eastAsia"/>
          <w:kern w:val="0"/>
          <w:sz w:val="22"/>
        </w:rPr>
        <w:t>以</w:t>
      </w:r>
      <w:r w:rsidR="00B25BDA" w:rsidRPr="007B0646">
        <w:rPr>
          <w:rFonts w:ascii="Segoe UI" w:eastAsia="微軟正黑體" w:hAnsi="Segoe UI" w:cs="Segoe UI" w:hint="eastAsia"/>
          <w:kern w:val="0"/>
          <w:sz w:val="22"/>
        </w:rPr>
        <w:t>每年培育</w:t>
      </w:r>
      <w:r w:rsidR="00B25BDA" w:rsidRPr="007B0646">
        <w:rPr>
          <w:rFonts w:ascii="Segoe UI" w:eastAsia="微軟正黑體" w:hAnsi="Segoe UI" w:cs="Segoe UI"/>
          <w:kern w:val="0"/>
          <w:sz w:val="22"/>
        </w:rPr>
        <w:t>6,000</w:t>
      </w:r>
      <w:r w:rsidR="00B25BDA" w:rsidRPr="007B0646">
        <w:rPr>
          <w:rFonts w:ascii="Segoe UI" w:eastAsia="微軟正黑體" w:hAnsi="Segoe UI" w:cs="Segoe UI" w:hint="eastAsia"/>
          <w:kern w:val="0"/>
          <w:sz w:val="22"/>
        </w:rPr>
        <w:t>名</w:t>
      </w:r>
      <w:r w:rsidR="00770D0B" w:rsidRPr="00770D0B">
        <w:rPr>
          <w:rFonts w:ascii="Segoe UI" w:eastAsia="微軟正黑體" w:hAnsi="Segoe UI" w:cs="Segoe UI" w:hint="eastAsia"/>
          <w:kern w:val="0"/>
          <w:sz w:val="22"/>
        </w:rPr>
        <w:t>具雲端素養</w:t>
      </w:r>
      <w:proofErr w:type="gramStart"/>
      <w:r w:rsidR="00770D0B" w:rsidRPr="00770D0B">
        <w:rPr>
          <w:rFonts w:ascii="Segoe UI" w:eastAsia="微軟正黑體" w:hAnsi="Segoe UI" w:cs="Segoe UI" w:hint="eastAsia"/>
          <w:kern w:val="0"/>
          <w:sz w:val="22"/>
        </w:rPr>
        <w:t>之跨域人才</w:t>
      </w:r>
      <w:proofErr w:type="gramEnd"/>
      <w:r w:rsidR="00B7267A">
        <w:rPr>
          <w:rFonts w:ascii="Segoe UI" w:eastAsia="微軟正黑體" w:hAnsi="Segoe UI" w:cs="Segoe UI" w:hint="eastAsia"/>
          <w:kern w:val="0"/>
          <w:sz w:val="22"/>
        </w:rPr>
        <w:t>為目標</w:t>
      </w:r>
      <w:r w:rsidR="00B25BDA" w:rsidRPr="007B0646">
        <w:rPr>
          <w:rFonts w:ascii="Segoe UI" w:eastAsia="微軟正黑體" w:hAnsi="Segoe UI" w:cs="Segoe UI" w:hint="eastAsia"/>
          <w:kern w:val="0"/>
          <w:sz w:val="22"/>
        </w:rPr>
        <w:t>，</w:t>
      </w:r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呼應微軟在</w:t>
      </w:r>
      <w:r w:rsidR="00D70E97" w:rsidRPr="007B0646">
        <w:rPr>
          <w:rFonts w:ascii="Segoe UI" w:eastAsia="微軟正黑體" w:hAnsi="Segoe UI" w:cs="Segoe UI" w:hint="eastAsia"/>
          <w:kern w:val="0"/>
          <w:sz w:val="22"/>
        </w:rPr>
        <w:t>未來</w:t>
      </w:r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四年內將培育</w:t>
      </w:r>
      <w:r w:rsidR="004516B2" w:rsidRPr="00112811">
        <w:rPr>
          <w:rFonts w:ascii="Segoe UI" w:eastAsia="微軟正黑體" w:hAnsi="Segoe UI" w:cs="Segoe UI"/>
          <w:kern w:val="0"/>
          <w:sz w:val="22"/>
        </w:rPr>
        <w:t>20</w:t>
      </w:r>
      <w:r w:rsidR="004516B2" w:rsidRPr="00112811">
        <w:rPr>
          <w:rFonts w:ascii="Segoe UI" w:eastAsia="微軟正黑體" w:hAnsi="Segoe UI" w:cs="Segoe UI" w:hint="eastAsia"/>
          <w:kern w:val="0"/>
          <w:sz w:val="22"/>
        </w:rPr>
        <w:t>萬產業數位人才的投資承諾。</w:t>
      </w:r>
    </w:p>
    <w:p w14:paraId="34F93285" w14:textId="456D865D" w:rsidR="006D5D63" w:rsidRPr="00112811" w:rsidRDefault="006D5D63" w:rsidP="0066059C">
      <w:pPr>
        <w:adjustRightInd w:val="0"/>
        <w:snapToGrid w:val="0"/>
        <w:spacing w:line="440" w:lineRule="exact"/>
        <w:jc w:val="both"/>
        <w:rPr>
          <w:rFonts w:ascii="Segoe UI" w:eastAsia="微軟正黑體" w:hAnsi="Segoe UI" w:cs="Segoe UI"/>
          <w:kern w:val="0"/>
          <w:sz w:val="22"/>
        </w:rPr>
      </w:pPr>
    </w:p>
    <w:p w14:paraId="15C869FD" w14:textId="12EF2E2F" w:rsidR="0066059C" w:rsidRPr="00112811" w:rsidRDefault="0066059C" w:rsidP="0066059C">
      <w:pPr>
        <w:pStyle w:val="a9"/>
        <w:adjustRightInd w:val="0"/>
        <w:snapToGrid w:val="0"/>
        <w:spacing w:line="440" w:lineRule="exact"/>
        <w:ind w:leftChars="-1" w:left="-1" w:hanging="1"/>
        <w:jc w:val="both"/>
        <w:rPr>
          <w:rFonts w:ascii="Segoe UI" w:eastAsia="微軟正黑體" w:hAnsi="Segoe UI" w:cs="Segoe UI"/>
          <w:b/>
          <w:bCs/>
          <w:color w:val="4472C4" w:themeColor="accent1"/>
          <w:kern w:val="0"/>
          <w:sz w:val="22"/>
        </w:rPr>
      </w:pPr>
      <w:r w:rsidRPr="00112811">
        <w:rPr>
          <w:rFonts w:ascii="Segoe UI" w:eastAsia="微軟正黑體" w:hAnsi="Segoe UI" w:cs="Segoe UI" w:hint="eastAsia"/>
          <w:b/>
          <w:color w:val="4472C4" w:themeColor="accent1"/>
          <w:kern w:val="0"/>
          <w:sz w:val="22"/>
        </w:rPr>
        <w:t>微軟在台推動「全雲端化校園」願景</w:t>
      </w:r>
      <w:r w:rsidRPr="00112811">
        <w:rPr>
          <w:rFonts w:ascii="Segoe UI" w:eastAsia="微軟正黑體" w:hAnsi="Segoe UI" w:cs="Segoe UI"/>
          <w:b/>
          <w:bCs/>
          <w:color w:val="4472C4" w:themeColor="accent1"/>
          <w:kern w:val="0"/>
          <w:sz w:val="22"/>
        </w:rPr>
        <w:t xml:space="preserve"> </w:t>
      </w:r>
      <w:r w:rsidR="00764F7D">
        <w:rPr>
          <w:rFonts w:ascii="Segoe UI" w:eastAsia="微軟正黑體" w:hAnsi="Segoe UI" w:cs="Segoe UI" w:hint="eastAsia"/>
          <w:b/>
          <w:bCs/>
          <w:color w:val="4472C4" w:themeColor="accent1"/>
          <w:kern w:val="0"/>
          <w:sz w:val="22"/>
        </w:rPr>
        <w:t>高教數位轉行</w:t>
      </w:r>
      <w:r w:rsidR="00235A93" w:rsidRPr="00235A93">
        <w:rPr>
          <w:rFonts w:ascii="Segoe UI" w:eastAsia="微軟正黑體" w:hAnsi="Segoe UI" w:cs="Segoe UI" w:hint="eastAsia"/>
          <w:b/>
          <w:bCs/>
          <w:color w:val="4472C4" w:themeColor="accent1"/>
          <w:kern w:val="0"/>
          <w:sz w:val="22"/>
        </w:rPr>
        <w:t>不再只是紙上談兵</w:t>
      </w:r>
    </w:p>
    <w:p w14:paraId="17FC13F6" w14:textId="77A5706E" w:rsidR="00BB0499" w:rsidRPr="00235A93" w:rsidRDefault="00AF0AB0" w:rsidP="00235A93">
      <w:pPr>
        <w:pStyle w:val="a9"/>
        <w:widowControl/>
        <w:adjustRightInd w:val="0"/>
        <w:snapToGrid w:val="0"/>
        <w:spacing w:line="440" w:lineRule="exact"/>
        <w:ind w:leftChars="-1" w:left="-1" w:hanging="1"/>
        <w:jc w:val="both"/>
        <w:rPr>
          <w:rFonts w:ascii="Segoe UI" w:eastAsia="微軟正黑體" w:hAnsi="Segoe UI" w:cs="Segoe UI"/>
          <w:sz w:val="22"/>
        </w:rPr>
      </w:pPr>
      <w:r w:rsidRPr="007B0646">
        <w:rPr>
          <w:rFonts w:ascii="Segoe UI" w:eastAsia="微軟正黑體" w:hAnsi="Segoe UI" w:cs="Segoe UI" w:hint="eastAsia"/>
          <w:sz w:val="22"/>
        </w:rPr>
        <w:t>根據</w:t>
      </w:r>
      <w:r w:rsidR="00BB0499" w:rsidRPr="007B0646">
        <w:rPr>
          <w:rFonts w:ascii="Segoe UI" w:eastAsia="微軟正黑體" w:hAnsi="Segoe UI" w:cs="Segoe UI"/>
          <w:sz w:val="22"/>
        </w:rPr>
        <w:t>IDC</w:t>
      </w:r>
      <w:r w:rsidR="00BB0499" w:rsidRPr="007B0646">
        <w:rPr>
          <w:rFonts w:ascii="Segoe UI" w:eastAsia="微軟正黑體" w:hAnsi="Segoe UI" w:cs="Segoe UI" w:hint="eastAsia"/>
          <w:sz w:val="22"/>
        </w:rPr>
        <w:t>近期調查，</w:t>
      </w:r>
      <w:r w:rsidR="00BB0499" w:rsidRPr="007B0646">
        <w:rPr>
          <w:rFonts w:ascii="Segoe UI" w:eastAsia="微軟正黑體" w:hAnsi="Segoe UI" w:cs="Segoe UI"/>
          <w:sz w:val="22"/>
          <w:u w:val="single"/>
        </w:rPr>
        <w:t>75</w:t>
      </w:r>
      <w:r w:rsidR="00BB0499" w:rsidRPr="007B0646">
        <w:rPr>
          <w:rFonts w:ascii="Segoe UI" w:eastAsia="微軟正黑體" w:hAnsi="Segoe UI" w:cs="Segoe UI" w:hint="eastAsia"/>
          <w:sz w:val="22"/>
          <w:u w:val="single"/>
        </w:rPr>
        <w:t>％的組織正在調整其</w:t>
      </w:r>
      <w:r w:rsidR="00BB0499" w:rsidRPr="007B0646">
        <w:rPr>
          <w:rFonts w:ascii="Segoe UI" w:eastAsia="微軟正黑體" w:hAnsi="Segoe UI" w:cs="Segoe UI"/>
          <w:sz w:val="22"/>
          <w:u w:val="single"/>
        </w:rPr>
        <w:t>IT</w:t>
      </w:r>
      <w:r w:rsidR="00BB0499" w:rsidRPr="007B0646">
        <w:rPr>
          <w:rFonts w:ascii="Segoe UI" w:eastAsia="微軟正黑體" w:hAnsi="Segoe UI" w:cs="Segoe UI" w:hint="eastAsia"/>
          <w:sz w:val="22"/>
          <w:u w:val="single"/>
        </w:rPr>
        <w:t>架構，以降低當前的系統部署成本、簡化維運並提升組織成員的使用體驗</w:t>
      </w:r>
      <w:r w:rsidR="00BB0499" w:rsidRPr="007B0646">
        <w:rPr>
          <w:rFonts w:ascii="Segoe UI" w:eastAsia="微軟正黑體" w:hAnsi="Segoe UI" w:cs="Segoe UI" w:hint="eastAsia"/>
          <w:sz w:val="22"/>
        </w:rPr>
        <w:t>。</w:t>
      </w:r>
      <w:r w:rsidR="00545754" w:rsidRPr="007B0646">
        <w:rPr>
          <w:rFonts w:ascii="Segoe UI" w:eastAsia="微軟正黑體" w:hAnsi="Segoe UI" w:cs="Segoe UI" w:hint="eastAsia"/>
          <w:sz w:val="22"/>
        </w:rPr>
        <w:t>值此趨勢，</w:t>
      </w:r>
      <w:r w:rsidR="00E576EA">
        <w:rPr>
          <w:rFonts w:ascii="Segoe UI" w:eastAsia="微軟正黑體" w:hAnsi="Segoe UI" w:cs="Segoe UI" w:hint="eastAsia"/>
          <w:sz w:val="22"/>
        </w:rPr>
        <w:t>若想要</w:t>
      </w:r>
      <w:r w:rsidR="004D18D4" w:rsidRPr="007B0646">
        <w:rPr>
          <w:rFonts w:ascii="Segoe UI" w:eastAsia="微軟正黑體" w:hAnsi="Segoe UI" w:cs="Segoe UI" w:hint="eastAsia"/>
          <w:sz w:val="22"/>
        </w:rPr>
        <w:t>強化數位技能培力與</w:t>
      </w:r>
      <w:r w:rsidR="004D18D4" w:rsidRPr="007B0646">
        <w:rPr>
          <w:rFonts w:ascii="Segoe UI" w:eastAsia="微軟正黑體" w:hAnsi="Segoe UI" w:cs="Segoe UI"/>
          <w:sz w:val="22"/>
        </w:rPr>
        <w:t>AI</w:t>
      </w:r>
      <w:r w:rsidR="004D18D4" w:rsidRPr="007B0646">
        <w:rPr>
          <w:rFonts w:ascii="Segoe UI" w:eastAsia="微軟正黑體" w:hAnsi="Segoe UI" w:cs="Segoe UI" w:hint="eastAsia"/>
          <w:sz w:val="22"/>
        </w:rPr>
        <w:t>人才育成，</w:t>
      </w:r>
      <w:r w:rsidR="00545754" w:rsidRPr="007B0646">
        <w:rPr>
          <w:rFonts w:ascii="Segoe UI" w:eastAsia="微軟正黑體" w:hAnsi="Segoe UI" w:cs="Segoe UI" w:hint="eastAsia"/>
          <w:sz w:val="22"/>
        </w:rPr>
        <w:t>加速</w:t>
      </w:r>
      <w:r w:rsidR="00BB0499" w:rsidRPr="007B0646">
        <w:rPr>
          <w:rFonts w:ascii="Segoe UI" w:eastAsia="微軟正黑體" w:hAnsi="Segoe UI" w:cs="Segoe UI" w:hint="eastAsia"/>
          <w:sz w:val="22"/>
        </w:rPr>
        <w:t>雲端化基礎設施</w:t>
      </w:r>
      <w:r w:rsidR="00545754" w:rsidRPr="007B0646">
        <w:rPr>
          <w:rFonts w:ascii="Segoe UI" w:eastAsia="微軟正黑體" w:hAnsi="Segoe UI" w:cs="Segoe UI" w:hint="eastAsia"/>
          <w:sz w:val="22"/>
        </w:rPr>
        <w:t>部署和</w:t>
      </w:r>
      <w:r w:rsidR="00BB0499" w:rsidRPr="007B0646">
        <w:rPr>
          <w:rFonts w:ascii="Segoe UI" w:eastAsia="微軟正黑體" w:hAnsi="Segoe UI" w:cs="Segoe UI" w:hint="eastAsia"/>
          <w:sz w:val="22"/>
        </w:rPr>
        <w:t>無伺服器運算</w:t>
      </w:r>
      <w:r w:rsidR="00545754" w:rsidRPr="007B0646">
        <w:rPr>
          <w:rFonts w:ascii="Segoe UI" w:eastAsia="微軟正黑體" w:hAnsi="Segoe UI" w:cs="Segoe UI" w:hint="eastAsia"/>
          <w:sz w:val="22"/>
        </w:rPr>
        <w:t>應用</w:t>
      </w:r>
      <w:r w:rsidR="00BB0499" w:rsidRPr="007B0646">
        <w:rPr>
          <w:rFonts w:ascii="Segoe UI" w:eastAsia="微軟正黑體" w:hAnsi="Segoe UI" w:cs="Segoe UI" w:hint="eastAsia"/>
          <w:sz w:val="22"/>
        </w:rPr>
        <w:t>，</w:t>
      </w:r>
      <w:r w:rsidR="00E576EA">
        <w:rPr>
          <w:rFonts w:ascii="Segoe UI" w:eastAsia="微軟正黑體" w:hAnsi="Segoe UI" w:cs="Segoe UI" w:hint="eastAsia"/>
          <w:sz w:val="22"/>
        </w:rPr>
        <w:t>將能夠</w:t>
      </w:r>
      <w:r w:rsidR="00BB0499" w:rsidRPr="007B0646">
        <w:rPr>
          <w:rFonts w:ascii="Segoe UI" w:eastAsia="微軟正黑體" w:hAnsi="Segoe UI" w:cs="Segoe UI" w:hint="eastAsia"/>
          <w:sz w:val="22"/>
        </w:rPr>
        <w:t>助</w:t>
      </w:r>
      <w:r w:rsidR="004D18D4">
        <w:rPr>
          <w:rFonts w:ascii="Segoe UI" w:eastAsia="微軟正黑體" w:hAnsi="Segoe UI" w:cs="Segoe UI" w:hint="eastAsia"/>
          <w:sz w:val="22"/>
        </w:rPr>
        <w:t>學校提升辦學效益並</w:t>
      </w:r>
      <w:r w:rsidR="00BB0499" w:rsidRPr="007B0646">
        <w:rPr>
          <w:rFonts w:ascii="Segoe UI" w:eastAsia="微軟正黑體" w:hAnsi="Segoe UI" w:cs="Segoe UI" w:hint="eastAsia"/>
          <w:sz w:val="22"/>
        </w:rPr>
        <w:t>專注</w:t>
      </w:r>
      <w:r w:rsidR="004D18D4">
        <w:rPr>
          <w:rFonts w:ascii="Segoe UI" w:eastAsia="微軟正黑體" w:hAnsi="Segoe UI" w:cs="Segoe UI" w:hint="eastAsia"/>
          <w:sz w:val="22"/>
        </w:rPr>
        <w:t>育才。</w:t>
      </w:r>
      <w:r w:rsidRPr="00235A93">
        <w:rPr>
          <w:rFonts w:ascii="Segoe UI" w:eastAsia="微軟正黑體" w:hAnsi="Segoe UI" w:cs="Segoe UI" w:hint="eastAsia"/>
          <w:sz w:val="22"/>
        </w:rPr>
        <w:t>微軟</w:t>
      </w:r>
      <w:r w:rsidR="00E576EA" w:rsidRPr="00235A93">
        <w:rPr>
          <w:rFonts w:ascii="Segoe UI" w:eastAsia="微軟正黑體" w:hAnsi="Segoe UI" w:cs="Segoe UI" w:hint="eastAsia"/>
          <w:sz w:val="22"/>
        </w:rPr>
        <w:t>於今年中</w:t>
      </w:r>
      <w:hyperlink r:id="rId11" w:history="1">
        <w:r w:rsidR="00770D0B" w:rsidRPr="00235A93">
          <w:rPr>
            <w:rStyle w:val="a3"/>
            <w:rFonts w:ascii="Segoe UI" w:eastAsia="微軟正黑體" w:hAnsi="Segoe UI" w:cs="Segoe UI" w:hint="eastAsia"/>
            <w:sz w:val="22"/>
          </w:rPr>
          <w:t>發布</w:t>
        </w:r>
      </w:hyperlink>
      <w:r w:rsidR="004D18D4" w:rsidRPr="00235A93">
        <w:rPr>
          <w:rFonts w:ascii="Segoe UI" w:eastAsia="微軟正黑體" w:hAnsi="Segoe UI" w:cs="Segoe UI" w:hint="eastAsia"/>
          <w:sz w:val="22"/>
        </w:rPr>
        <w:t>能</w:t>
      </w:r>
      <w:r w:rsidRPr="00235A93">
        <w:rPr>
          <w:rFonts w:ascii="Segoe UI" w:eastAsia="微軟正黑體" w:hAnsi="Segoe UI" w:cs="Segoe UI" w:hint="eastAsia"/>
          <w:sz w:val="22"/>
        </w:rPr>
        <w:t>為全球</w:t>
      </w:r>
      <w:r w:rsidRPr="00235A93">
        <w:rPr>
          <w:rFonts w:ascii="Segoe UI" w:eastAsia="微軟正黑體" w:hAnsi="Segoe UI" w:cs="Segoe UI"/>
          <w:sz w:val="22"/>
        </w:rPr>
        <w:t>2,500</w:t>
      </w:r>
      <w:r w:rsidRPr="00235A93">
        <w:rPr>
          <w:rFonts w:ascii="Segoe UI" w:eastAsia="微軟正黑體" w:hAnsi="Segoe UI" w:cs="Segoe UI" w:hint="eastAsia"/>
          <w:sz w:val="22"/>
        </w:rPr>
        <w:t>萬人帶來更多數位技能</w:t>
      </w:r>
      <w:r w:rsidR="00770D0B" w:rsidRPr="00235A93">
        <w:rPr>
          <w:rFonts w:ascii="Segoe UI" w:eastAsia="微軟正黑體" w:hAnsi="Segoe UI" w:cs="Segoe UI" w:hint="eastAsia"/>
          <w:sz w:val="22"/>
        </w:rPr>
        <w:t>的應對措施</w:t>
      </w:r>
      <w:r w:rsidR="00B7267A" w:rsidRPr="00235A93">
        <w:rPr>
          <w:rFonts w:ascii="Segoe UI" w:eastAsia="微軟正黑體" w:hAnsi="Segoe UI" w:cs="Segoe UI" w:hint="eastAsia"/>
          <w:sz w:val="22"/>
        </w:rPr>
        <w:t>，</w:t>
      </w:r>
      <w:r w:rsidR="00235A93">
        <w:rPr>
          <w:rFonts w:ascii="Segoe UI" w:eastAsia="微軟正黑體" w:hAnsi="Segoe UI" w:cs="Segoe UI" w:hint="eastAsia"/>
          <w:sz w:val="22"/>
        </w:rPr>
        <w:t>接下來</w:t>
      </w:r>
      <w:r w:rsidR="000C25EE" w:rsidRPr="00235A93">
        <w:rPr>
          <w:rFonts w:ascii="Segoe UI" w:eastAsia="微軟正黑體" w:hAnsi="Segoe UI" w:cs="Segoe UI" w:hint="eastAsia"/>
          <w:sz w:val="22"/>
        </w:rPr>
        <w:t>也將</w:t>
      </w:r>
      <w:r w:rsidR="00235A93">
        <w:rPr>
          <w:rFonts w:ascii="Segoe UI" w:eastAsia="微軟正黑體" w:hAnsi="Segoe UI" w:cs="Segoe UI" w:hint="eastAsia"/>
          <w:sz w:val="22"/>
        </w:rPr>
        <w:t>全力</w:t>
      </w:r>
      <w:r w:rsidR="000C25EE" w:rsidRPr="00235A93">
        <w:rPr>
          <w:rFonts w:ascii="Segoe UI" w:eastAsia="微軟正黑體" w:hAnsi="Segoe UI" w:cs="Segoe UI" w:hint="eastAsia"/>
          <w:sz w:val="22"/>
        </w:rPr>
        <w:t>推動</w:t>
      </w:r>
      <w:r w:rsidR="00003F1F" w:rsidRPr="00235A93">
        <w:rPr>
          <w:rFonts w:ascii="Segoe UI" w:eastAsia="微軟正黑體" w:hAnsi="Segoe UI" w:cs="Segoe UI" w:hint="eastAsia"/>
          <w:sz w:val="22"/>
        </w:rPr>
        <w:t>台灣高教</w:t>
      </w:r>
      <w:r w:rsidR="00E576EA" w:rsidRPr="00235A93">
        <w:rPr>
          <w:rFonts w:ascii="Segoe UI" w:eastAsia="微軟正黑體" w:hAnsi="Segoe UI" w:cs="Segoe UI" w:hint="eastAsia"/>
          <w:sz w:val="22"/>
        </w:rPr>
        <w:t>數位</w:t>
      </w:r>
      <w:r w:rsidR="00003F1F" w:rsidRPr="00235A93">
        <w:rPr>
          <w:rFonts w:ascii="Segoe UI" w:eastAsia="微軟正黑體" w:hAnsi="Segoe UI" w:cs="Segoe UI" w:hint="eastAsia"/>
          <w:sz w:val="22"/>
        </w:rPr>
        <w:t>轉型</w:t>
      </w:r>
      <w:r w:rsidR="00235A93">
        <w:rPr>
          <w:rFonts w:ascii="Segoe UI" w:eastAsia="微軟正黑體" w:hAnsi="Segoe UI" w:cs="Segoe UI" w:hint="eastAsia"/>
          <w:sz w:val="22"/>
        </w:rPr>
        <w:t>，</w:t>
      </w:r>
      <w:r w:rsidR="00B25BDA" w:rsidRPr="00235A93">
        <w:rPr>
          <w:rFonts w:ascii="Segoe UI" w:eastAsia="微軟正黑體" w:hAnsi="Segoe UI" w:cs="Segoe UI" w:hint="eastAsia"/>
          <w:sz w:val="22"/>
        </w:rPr>
        <w:t>提出</w:t>
      </w:r>
      <w:r w:rsidR="00E576EA" w:rsidRPr="00235A93">
        <w:rPr>
          <w:rFonts w:ascii="Segoe UI" w:eastAsia="微軟正黑體" w:hAnsi="Segoe UI" w:cs="Segoe UI" w:hint="eastAsia"/>
          <w:sz w:val="22"/>
        </w:rPr>
        <w:t>「</w:t>
      </w:r>
      <w:r w:rsidR="00B25BDA" w:rsidRPr="00235A93">
        <w:rPr>
          <w:rFonts w:ascii="Segoe UI" w:eastAsia="微軟正黑體" w:hAnsi="Segoe UI" w:cs="Segoe UI" w:hint="eastAsia"/>
          <w:sz w:val="22"/>
        </w:rPr>
        <w:t>全雲端校園</w:t>
      </w:r>
      <w:r w:rsidR="00E576EA" w:rsidRPr="00235A93">
        <w:rPr>
          <w:rFonts w:ascii="Segoe UI" w:eastAsia="微軟正黑體" w:hAnsi="Segoe UI" w:cs="Segoe UI" w:hint="eastAsia"/>
          <w:sz w:val="22"/>
        </w:rPr>
        <w:t>」</w:t>
      </w:r>
      <w:r w:rsidR="00B25BDA" w:rsidRPr="00235A93">
        <w:rPr>
          <w:rFonts w:ascii="Segoe UI" w:eastAsia="微軟正黑體" w:hAnsi="Segoe UI" w:cs="Segoe UI" w:hint="eastAsia"/>
          <w:sz w:val="22"/>
        </w:rPr>
        <w:t>願景</w:t>
      </w:r>
      <w:r w:rsidR="00320843">
        <w:rPr>
          <w:rFonts w:ascii="Segoe UI" w:eastAsia="微軟正黑體" w:hAnsi="Segoe UI" w:cs="Segoe UI" w:hint="eastAsia"/>
          <w:sz w:val="22"/>
        </w:rPr>
        <w:t xml:space="preserve"> </w:t>
      </w:r>
      <w:proofErr w:type="gramStart"/>
      <w:r w:rsidR="00235A93">
        <w:rPr>
          <w:rFonts w:ascii="Segoe UI" w:eastAsia="微軟正黑體" w:hAnsi="Segoe UI" w:cs="Segoe UI" w:hint="eastAsia"/>
          <w:sz w:val="22"/>
        </w:rPr>
        <w:t>─</w:t>
      </w:r>
      <w:proofErr w:type="gramEnd"/>
      <w:r w:rsidR="00235A93">
        <w:rPr>
          <w:rFonts w:ascii="Segoe UI" w:eastAsia="微軟正黑體" w:hAnsi="Segoe UI" w:cs="Segoe UI" w:hint="eastAsia"/>
          <w:sz w:val="22"/>
        </w:rPr>
        <w:t xml:space="preserve"> </w:t>
      </w:r>
      <w:r w:rsidR="00302031" w:rsidRPr="00235A93">
        <w:rPr>
          <w:rFonts w:ascii="Segoe UI" w:eastAsia="微軟正黑體" w:hAnsi="Segoe UI" w:cs="Segoe UI" w:hint="eastAsia"/>
          <w:sz w:val="22"/>
        </w:rPr>
        <w:t>透過</w:t>
      </w:r>
      <w:r w:rsidR="000C25EE" w:rsidRPr="00235A93">
        <w:rPr>
          <w:rFonts w:ascii="Segoe UI" w:eastAsia="微軟正黑體" w:hAnsi="Segoe UI" w:cs="Segoe UI" w:hint="eastAsia"/>
          <w:sz w:val="22"/>
        </w:rPr>
        <w:t>高</w:t>
      </w:r>
      <w:r w:rsidR="00B25BDA" w:rsidRPr="00235A93">
        <w:rPr>
          <w:rFonts w:ascii="Segoe UI" w:eastAsia="微軟正黑體" w:hAnsi="Segoe UI" w:cs="Segoe UI" w:hint="eastAsia"/>
          <w:sz w:val="22"/>
        </w:rPr>
        <w:t>安全</w:t>
      </w:r>
      <w:r w:rsidR="000C25EE" w:rsidRPr="00235A93">
        <w:rPr>
          <w:rFonts w:ascii="Segoe UI" w:eastAsia="微軟正黑體" w:hAnsi="Segoe UI" w:cs="Segoe UI" w:hint="eastAsia"/>
          <w:sz w:val="22"/>
        </w:rPr>
        <w:t>性</w:t>
      </w:r>
      <w:r w:rsidR="00B25BDA" w:rsidRPr="00235A93">
        <w:rPr>
          <w:rFonts w:ascii="Segoe UI" w:eastAsia="微軟正黑體" w:hAnsi="Segoe UI" w:cs="Segoe UI" w:hint="eastAsia"/>
          <w:sz w:val="22"/>
        </w:rPr>
        <w:t>、可擴展的雲端服務及生產力工具，讓學校能將更多行政流程轉移至雲端，</w:t>
      </w:r>
      <w:r w:rsidR="00302031" w:rsidRPr="00235A93">
        <w:rPr>
          <w:rFonts w:ascii="Segoe UI" w:eastAsia="微軟正黑體" w:hAnsi="Segoe UI" w:cs="Segoe UI" w:hint="eastAsia"/>
          <w:sz w:val="22"/>
        </w:rPr>
        <w:t>打造</w:t>
      </w:r>
      <w:r w:rsidR="00302031" w:rsidRPr="00235A93">
        <w:rPr>
          <w:rFonts w:ascii="Segoe UI" w:eastAsia="微軟正黑體" w:hAnsi="Segoe UI" w:cs="Segoe UI" w:hint="eastAsia"/>
          <w:kern w:val="0"/>
          <w:sz w:val="22"/>
        </w:rPr>
        <w:t>創新的智慧校園應用服務，</w:t>
      </w:r>
      <w:r w:rsidR="00D70E97" w:rsidRPr="00235A93">
        <w:rPr>
          <w:rFonts w:ascii="Segoe UI" w:eastAsia="微軟正黑體" w:hAnsi="Segoe UI" w:cs="Segoe UI" w:hint="eastAsia"/>
          <w:kern w:val="0"/>
          <w:sz w:val="22"/>
        </w:rPr>
        <w:t>提升與再培訓</w:t>
      </w:r>
      <w:r w:rsidR="00302031" w:rsidRPr="00235A93">
        <w:rPr>
          <w:rFonts w:ascii="Segoe UI" w:eastAsia="微軟正黑體" w:hAnsi="Segoe UI" w:cs="Segoe UI" w:hint="eastAsia"/>
          <w:kern w:val="0"/>
          <w:sz w:val="22"/>
        </w:rPr>
        <w:t>數位人才</w:t>
      </w:r>
      <w:r w:rsidR="00D70E97" w:rsidRPr="00235A93">
        <w:rPr>
          <w:rFonts w:ascii="Segoe UI" w:eastAsia="微軟正黑體" w:hAnsi="Segoe UI" w:cs="Segoe UI" w:hint="eastAsia"/>
          <w:kern w:val="0"/>
          <w:sz w:val="22"/>
        </w:rPr>
        <w:t>對</w:t>
      </w:r>
      <w:r w:rsidR="00D70E97" w:rsidRPr="00235A93">
        <w:rPr>
          <w:rFonts w:ascii="Segoe UI" w:eastAsia="微軟正黑體" w:hAnsi="Segoe UI" w:cs="Segoe UI"/>
          <w:kern w:val="0"/>
          <w:sz w:val="22"/>
        </w:rPr>
        <w:t>AI</w:t>
      </w:r>
      <w:r w:rsidR="00D70E97" w:rsidRPr="00235A93">
        <w:rPr>
          <w:rFonts w:ascii="Segoe UI" w:eastAsia="微軟正黑體" w:hAnsi="Segoe UI" w:cs="Segoe UI" w:hint="eastAsia"/>
          <w:kern w:val="0"/>
          <w:sz w:val="22"/>
        </w:rPr>
        <w:t>等前瞻科技的掌握力</w:t>
      </w:r>
      <w:r w:rsidR="00545754" w:rsidRPr="00235A93">
        <w:rPr>
          <w:rFonts w:ascii="Segoe UI" w:eastAsia="微軟正黑體" w:hAnsi="Segoe UI" w:cs="Segoe UI" w:hint="eastAsia"/>
          <w:kern w:val="0"/>
          <w:sz w:val="22"/>
        </w:rPr>
        <w:t>，貫徹微軟對教育領域</w:t>
      </w:r>
      <w:proofErr w:type="gramStart"/>
      <w:r w:rsidR="00B25BDA" w:rsidRPr="00235A93">
        <w:rPr>
          <w:rFonts w:ascii="Segoe UI" w:eastAsia="微軟正黑體" w:hAnsi="Segoe UI" w:cs="Segoe UI" w:hint="eastAsia"/>
          <w:sz w:val="22"/>
        </w:rPr>
        <w:t>的</w:t>
      </w:r>
      <w:r w:rsidRPr="00235A93">
        <w:rPr>
          <w:rFonts w:ascii="Segoe UI" w:eastAsia="微軟正黑體" w:hAnsi="Segoe UI" w:cs="Segoe UI" w:hint="eastAsia"/>
          <w:sz w:val="22"/>
        </w:rPr>
        <w:t>賦能</w:t>
      </w:r>
      <w:r w:rsidR="00B25BDA" w:rsidRPr="00235A93">
        <w:rPr>
          <w:rFonts w:ascii="Segoe UI" w:eastAsia="微軟正黑體" w:hAnsi="Segoe UI" w:cs="Segoe UI" w:hint="eastAsia"/>
          <w:sz w:val="22"/>
        </w:rPr>
        <w:t>承諾</w:t>
      </w:r>
      <w:proofErr w:type="gramEnd"/>
      <w:r w:rsidR="00B25BDA" w:rsidRPr="00235A93">
        <w:rPr>
          <w:rFonts w:ascii="Segoe UI" w:eastAsia="微軟正黑體" w:hAnsi="Segoe UI" w:cs="Segoe UI" w:hint="eastAsia"/>
          <w:sz w:val="22"/>
        </w:rPr>
        <w:t>。</w:t>
      </w:r>
    </w:p>
    <w:p w14:paraId="74552191" w14:textId="77777777" w:rsidR="00BB0499" w:rsidRPr="00235A93" w:rsidRDefault="00BB0499" w:rsidP="0005704B">
      <w:pPr>
        <w:pStyle w:val="a9"/>
        <w:widowControl/>
        <w:adjustRightInd w:val="0"/>
        <w:snapToGrid w:val="0"/>
        <w:spacing w:line="440" w:lineRule="exact"/>
        <w:ind w:leftChars="-1" w:left="-1" w:hanging="1"/>
        <w:jc w:val="both"/>
        <w:rPr>
          <w:rFonts w:ascii="Segoe UI" w:eastAsia="微軟正黑體" w:hAnsi="Segoe UI" w:cs="Segoe UI"/>
          <w:kern w:val="0"/>
          <w:sz w:val="22"/>
        </w:rPr>
      </w:pPr>
    </w:p>
    <w:p w14:paraId="63DB9A67" w14:textId="01F1E4E8" w:rsidR="0005704B" w:rsidRPr="00DC177E" w:rsidRDefault="00505BB3" w:rsidP="0005704B">
      <w:pPr>
        <w:pStyle w:val="a9"/>
        <w:widowControl/>
        <w:adjustRightInd w:val="0"/>
        <w:snapToGrid w:val="0"/>
        <w:spacing w:line="440" w:lineRule="exact"/>
        <w:ind w:leftChars="-1" w:left="-1" w:hanging="1"/>
        <w:jc w:val="both"/>
        <w:rPr>
          <w:rFonts w:ascii="Segoe UI" w:eastAsia="微軟正黑體" w:hAnsi="Segoe UI" w:cs="Segoe UI"/>
          <w:kern w:val="0"/>
          <w:sz w:val="22"/>
        </w:rPr>
      </w:pPr>
      <w:r w:rsidRPr="00112811">
        <w:rPr>
          <w:rFonts w:ascii="Segoe UI" w:eastAsia="微軟正黑體" w:hAnsi="Segoe UI" w:cs="Segoe UI" w:hint="eastAsia"/>
          <w:kern w:val="0"/>
          <w:sz w:val="22"/>
        </w:rPr>
        <w:t>校園全雲端化</w:t>
      </w:r>
      <w:r w:rsidR="005A0830" w:rsidRPr="00112811">
        <w:rPr>
          <w:rFonts w:ascii="Segoe UI" w:eastAsia="微軟正黑體" w:hAnsi="Segoe UI" w:cs="Segoe UI" w:hint="eastAsia"/>
          <w:kern w:val="0"/>
          <w:sz w:val="22"/>
        </w:rPr>
        <w:t>的</w:t>
      </w:r>
      <w:r w:rsidR="0005704B" w:rsidRPr="00112811">
        <w:rPr>
          <w:rFonts w:ascii="Segoe UI" w:eastAsia="微軟正黑體" w:hAnsi="Segoe UI" w:cs="Segoe UI" w:hint="eastAsia"/>
          <w:kern w:val="0"/>
          <w:sz w:val="22"/>
        </w:rPr>
        <w:t>願景也呼應教育部近年推動優化數位學習環境、強化跨域專業養成等「培養學生前瞻應用能力」的施政方</w:t>
      </w:r>
      <w:r w:rsidR="0005704B" w:rsidRPr="00DC177E">
        <w:rPr>
          <w:rFonts w:ascii="Segoe UI" w:eastAsia="微軟正黑體" w:hAnsi="Segoe UI" w:cs="Segoe UI" w:hint="eastAsia"/>
          <w:kern w:val="0"/>
          <w:sz w:val="22"/>
        </w:rPr>
        <w:t>針。</w:t>
      </w:r>
      <w:r w:rsidR="0005704B" w:rsidRPr="00DC177E">
        <w:rPr>
          <w:rFonts w:ascii="Segoe UI" w:eastAsia="微軟正黑體" w:hAnsi="Segoe UI" w:cs="Segoe UI" w:hint="eastAsia"/>
          <w:b/>
          <w:bCs/>
          <w:kern w:val="0"/>
          <w:sz w:val="22"/>
        </w:rPr>
        <w:t>教育部常務次長林騰蛟</w:t>
      </w:r>
      <w:r w:rsidR="0005704B" w:rsidRPr="00DC177E">
        <w:rPr>
          <w:rFonts w:ascii="Segoe UI" w:eastAsia="微軟正黑體" w:hAnsi="Segoe UI" w:cs="Segoe UI" w:hint="eastAsia"/>
          <w:kern w:val="0"/>
          <w:sz w:val="22"/>
        </w:rPr>
        <w:t>期許：「</w:t>
      </w:r>
      <w:r w:rsidR="006070FD" w:rsidRPr="00DC177E">
        <w:rPr>
          <w:rFonts w:ascii="Segoe UI" w:eastAsia="微軟正黑體" w:hAnsi="Segoe UI" w:cs="Segoe UI" w:hint="eastAsia"/>
          <w:kern w:val="0"/>
          <w:sz w:val="22"/>
        </w:rPr>
        <w:t>教育部近年積極推動數位學習深耕計畫，深化對學校行政面、教學面與學習面的數位化支援，並鼓勵各校導入新興技術，發展不同特定專業的課程，讓數位科技能融入學校永續經營。</w:t>
      </w:r>
      <w:r w:rsidR="00D6359C" w:rsidRPr="00DC177E">
        <w:rPr>
          <w:rFonts w:ascii="Segoe UI" w:eastAsia="微軟正黑體" w:hAnsi="Segoe UI" w:cs="Segoe UI" w:hint="eastAsia"/>
          <w:kern w:val="0"/>
          <w:sz w:val="22"/>
        </w:rPr>
        <w:t>此次</w:t>
      </w:r>
      <w:r w:rsidR="006070FD" w:rsidRPr="00DC177E">
        <w:rPr>
          <w:rFonts w:ascii="Segoe UI" w:eastAsia="微軟正黑體" w:hAnsi="Segoe UI" w:cs="Segoe UI" w:hint="eastAsia"/>
          <w:kern w:val="0"/>
          <w:sz w:val="22"/>
        </w:rPr>
        <w:t>微軟和淡江大學合作的全雲端校</w:t>
      </w:r>
      <w:r w:rsidR="006C63EF" w:rsidRPr="00DC177E">
        <w:rPr>
          <w:rFonts w:ascii="Segoe UI" w:eastAsia="微軟正黑體" w:hAnsi="Segoe UI" w:cs="Segoe UI" w:hint="eastAsia"/>
          <w:kern w:val="0"/>
          <w:sz w:val="22"/>
        </w:rPr>
        <w:t>園</w:t>
      </w:r>
      <w:r w:rsidR="006070FD" w:rsidRPr="00DC177E">
        <w:rPr>
          <w:rFonts w:ascii="Segoe UI" w:eastAsia="微軟正黑體" w:hAnsi="Segoe UI" w:cs="Segoe UI" w:hint="eastAsia"/>
          <w:kern w:val="0"/>
          <w:sz w:val="22"/>
        </w:rPr>
        <w:t>即呼應此政策核心，</w:t>
      </w:r>
      <w:r w:rsidR="00261D69" w:rsidRPr="00DC177E">
        <w:rPr>
          <w:rFonts w:ascii="Segoe UI" w:eastAsia="微軟正黑體" w:hAnsi="Segoe UI" w:cs="Segoe UI" w:hint="eastAsia"/>
          <w:kern w:val="0"/>
          <w:sz w:val="22"/>
        </w:rPr>
        <w:t>為</w:t>
      </w:r>
      <w:r w:rsidR="006070FD" w:rsidRPr="00DC177E">
        <w:rPr>
          <w:rFonts w:ascii="Segoe UI" w:eastAsia="微軟正黑體" w:hAnsi="Segoe UI" w:cs="Segoe UI" w:hint="eastAsia"/>
          <w:kern w:val="0"/>
          <w:sz w:val="22"/>
        </w:rPr>
        <w:t>高教數位轉型</w:t>
      </w:r>
      <w:r w:rsidR="00261D69" w:rsidRPr="00DC177E">
        <w:rPr>
          <w:rFonts w:ascii="Segoe UI" w:eastAsia="微軟正黑體" w:hAnsi="Segoe UI" w:cs="Segoe UI" w:hint="eastAsia"/>
          <w:kern w:val="0"/>
          <w:sz w:val="22"/>
        </w:rPr>
        <w:t>的</w:t>
      </w:r>
      <w:r w:rsidR="006070FD" w:rsidRPr="00DC177E">
        <w:rPr>
          <w:rFonts w:ascii="Segoe UI" w:eastAsia="微軟正黑體" w:hAnsi="Segoe UI" w:cs="Segoe UI" w:hint="eastAsia"/>
          <w:kern w:val="0"/>
          <w:sz w:val="22"/>
        </w:rPr>
        <w:t>多面向</w:t>
      </w:r>
      <w:r w:rsidR="00261D69" w:rsidRPr="00DC177E">
        <w:rPr>
          <w:rFonts w:ascii="Segoe UI" w:eastAsia="微軟正黑體" w:hAnsi="Segoe UI" w:cs="Segoe UI" w:hint="eastAsia"/>
          <w:kern w:val="0"/>
          <w:sz w:val="22"/>
        </w:rPr>
        <w:t>樹立了全新典範</w:t>
      </w:r>
      <w:r w:rsidR="006070FD" w:rsidRPr="00DC177E">
        <w:rPr>
          <w:rFonts w:ascii="Segoe UI" w:eastAsia="微軟正黑體" w:hAnsi="Segoe UI" w:cs="Segoe UI" w:hint="eastAsia"/>
          <w:kern w:val="0"/>
          <w:sz w:val="22"/>
        </w:rPr>
        <w:t>，</w:t>
      </w:r>
      <w:r w:rsidR="00946BB8" w:rsidRPr="00DC177E">
        <w:rPr>
          <w:rFonts w:ascii="Segoe UI" w:eastAsia="微軟正黑體" w:hAnsi="Segoe UI" w:cs="Segoe UI" w:hint="eastAsia"/>
          <w:kern w:val="0"/>
          <w:sz w:val="22"/>
        </w:rPr>
        <w:t>期盼未來有更多學校能以此為基礎，</w:t>
      </w:r>
      <w:r w:rsidR="00ED070B" w:rsidRPr="00DC177E">
        <w:rPr>
          <w:rFonts w:ascii="Segoe UI" w:eastAsia="微軟正黑體" w:hAnsi="Segoe UI" w:cs="Segoe UI" w:hint="eastAsia"/>
          <w:kern w:val="0"/>
          <w:sz w:val="22"/>
        </w:rPr>
        <w:t>培育更多台灣</w:t>
      </w:r>
      <w:r w:rsidR="00946BB8" w:rsidRPr="00DC177E">
        <w:rPr>
          <w:rFonts w:ascii="Segoe UI" w:eastAsia="微軟正黑體" w:hAnsi="Segoe UI" w:cs="Segoe UI" w:hint="eastAsia"/>
          <w:kern w:val="0"/>
          <w:sz w:val="22"/>
        </w:rPr>
        <w:t>優秀數位人才</w:t>
      </w:r>
      <w:r w:rsidR="00D6359C" w:rsidRPr="00DC177E">
        <w:rPr>
          <w:rFonts w:ascii="Segoe UI" w:eastAsia="微軟正黑體" w:hAnsi="Segoe UI" w:cs="Segoe UI" w:hint="eastAsia"/>
          <w:kern w:val="0"/>
          <w:sz w:val="22"/>
        </w:rPr>
        <w:t>。</w:t>
      </w:r>
      <w:r w:rsidR="0005704B" w:rsidRPr="00DC177E">
        <w:rPr>
          <w:rFonts w:ascii="Segoe UI" w:eastAsia="微軟正黑體" w:hAnsi="Segoe UI" w:cs="Segoe UI" w:hint="eastAsia"/>
          <w:kern w:val="0"/>
          <w:sz w:val="22"/>
        </w:rPr>
        <w:t>」</w:t>
      </w:r>
    </w:p>
    <w:p w14:paraId="6F72F00C" w14:textId="0CDD5B69" w:rsidR="00085ABA" w:rsidRPr="00DC177E" w:rsidRDefault="00085ABA" w:rsidP="00085ABA">
      <w:pPr>
        <w:pStyle w:val="a9"/>
        <w:adjustRightInd w:val="0"/>
        <w:snapToGrid w:val="0"/>
        <w:spacing w:line="440" w:lineRule="exact"/>
        <w:ind w:leftChars="-1" w:left="-1" w:hanging="1"/>
        <w:jc w:val="both"/>
        <w:rPr>
          <w:rFonts w:ascii="Segoe UI" w:eastAsia="微軟正黑體" w:hAnsi="Segoe UI" w:cs="Segoe UI"/>
          <w:kern w:val="0"/>
          <w:sz w:val="22"/>
        </w:rPr>
      </w:pPr>
    </w:p>
    <w:p w14:paraId="18E5A050" w14:textId="36FDF37D" w:rsidR="0066059C" w:rsidRPr="004E26C6" w:rsidRDefault="0066059C" w:rsidP="0066059C">
      <w:pPr>
        <w:pStyle w:val="a9"/>
        <w:adjustRightInd w:val="0"/>
        <w:snapToGrid w:val="0"/>
        <w:spacing w:line="440" w:lineRule="exact"/>
        <w:ind w:leftChars="-1" w:left="-1" w:hanging="1"/>
        <w:jc w:val="both"/>
        <w:rPr>
          <w:rFonts w:ascii="Segoe UI" w:eastAsia="微軟正黑體" w:hAnsi="Segoe UI" w:cs="Segoe UI"/>
          <w:kern w:val="0"/>
          <w:sz w:val="22"/>
        </w:rPr>
      </w:pPr>
      <w:bookmarkStart w:id="3" w:name="_Hlk57047177"/>
      <w:r w:rsidRPr="00DC177E">
        <w:rPr>
          <w:rFonts w:ascii="Segoe UI" w:eastAsia="微軟正黑體" w:hAnsi="Segoe UI" w:cs="Segoe UI" w:hint="eastAsia"/>
          <w:b/>
          <w:bCs/>
          <w:kern w:val="0"/>
          <w:sz w:val="22"/>
        </w:rPr>
        <w:t>台灣微軟總經理孫基康</w:t>
      </w:r>
      <w:r w:rsidRPr="00DC177E">
        <w:rPr>
          <w:rFonts w:ascii="Segoe UI" w:eastAsia="微軟正黑體" w:hAnsi="Segoe UI" w:cs="Segoe UI" w:hint="eastAsia"/>
          <w:kern w:val="0"/>
          <w:sz w:val="22"/>
        </w:rPr>
        <w:t>表示：「校園扮演著賦能學生數位素養的</w:t>
      </w:r>
      <w:r w:rsidR="00E33A87" w:rsidRPr="00DC177E">
        <w:rPr>
          <w:rFonts w:ascii="Segoe UI" w:eastAsia="微軟正黑體" w:hAnsi="Segoe UI" w:cs="Segoe UI" w:hint="eastAsia"/>
          <w:kern w:val="0"/>
          <w:sz w:val="22"/>
        </w:rPr>
        <w:t>關鍵</w:t>
      </w:r>
      <w:r w:rsidRPr="00DC177E">
        <w:rPr>
          <w:rFonts w:ascii="Segoe UI" w:eastAsia="微軟正黑體" w:hAnsi="Segoe UI" w:cs="Segoe UI" w:hint="eastAsia"/>
          <w:kern w:val="0"/>
          <w:sz w:val="22"/>
        </w:rPr>
        <w:t>角色，微軟</w:t>
      </w:r>
      <w:r w:rsidR="00B95034" w:rsidRPr="00DC177E">
        <w:rPr>
          <w:rFonts w:ascii="Segoe UI" w:eastAsia="微軟正黑體" w:hAnsi="Segoe UI" w:cs="Segoe UI" w:hint="eastAsia"/>
          <w:kern w:val="0"/>
          <w:sz w:val="22"/>
        </w:rPr>
        <w:t>始終</w:t>
      </w:r>
      <w:r w:rsidRPr="00DC177E">
        <w:rPr>
          <w:rFonts w:ascii="Segoe UI" w:eastAsia="微軟正黑體" w:hAnsi="Segoe UI" w:cs="Segoe UI" w:hint="eastAsia"/>
          <w:kern w:val="0"/>
          <w:sz w:val="22"/>
        </w:rPr>
        <w:t>致力將科技與課務發展結合，以營造沉浸式與融合教育的學習體驗。現在，</w:t>
      </w:r>
      <w:r w:rsidR="00756703" w:rsidRPr="00DC177E">
        <w:rPr>
          <w:rFonts w:ascii="Segoe UI" w:eastAsia="微軟正黑體" w:hAnsi="Segoe UI" w:cs="Segoe UI" w:hint="eastAsia"/>
          <w:kern w:val="0"/>
          <w:sz w:val="22"/>
        </w:rPr>
        <w:t>微軟將在台落實</w:t>
      </w:r>
      <w:r w:rsidRPr="00DC177E">
        <w:rPr>
          <w:rFonts w:ascii="Segoe UI" w:eastAsia="微軟正黑體" w:hAnsi="Segoe UI" w:cs="Segoe UI" w:hint="eastAsia"/>
          <w:kern w:val="0"/>
          <w:sz w:val="22"/>
        </w:rPr>
        <w:t>『全雲端校園』</w:t>
      </w:r>
      <w:r w:rsidR="00756703" w:rsidRPr="00DC177E">
        <w:rPr>
          <w:rFonts w:ascii="Segoe UI" w:eastAsia="微軟正黑體" w:hAnsi="Segoe UI" w:cs="Segoe UI" w:hint="eastAsia"/>
          <w:kern w:val="0"/>
          <w:sz w:val="22"/>
        </w:rPr>
        <w:t>願景</w:t>
      </w:r>
      <w:r w:rsidRPr="00DC177E">
        <w:rPr>
          <w:rFonts w:ascii="Segoe UI" w:eastAsia="微軟正黑體" w:hAnsi="Segoe UI" w:cs="Segoe UI" w:hint="eastAsia"/>
          <w:kern w:val="0"/>
          <w:sz w:val="22"/>
        </w:rPr>
        <w:t>與</w:t>
      </w:r>
      <w:r w:rsidRPr="00DC177E">
        <w:rPr>
          <w:rFonts w:ascii="Segoe UI" w:eastAsia="微軟正黑體" w:hAnsi="Segoe UI" w:cs="Segoe UI"/>
          <w:kern w:val="0"/>
          <w:sz w:val="22"/>
        </w:rPr>
        <w:t>AI</w:t>
      </w:r>
      <w:r w:rsidRPr="00DC177E">
        <w:rPr>
          <w:rFonts w:ascii="Segoe UI" w:eastAsia="微軟正黑體" w:hAnsi="Segoe UI" w:cs="Segoe UI" w:hint="eastAsia"/>
          <w:kern w:val="0"/>
          <w:sz w:val="22"/>
        </w:rPr>
        <w:t>普及化目標，透過提供國際級雲端資源</w:t>
      </w:r>
      <w:r w:rsidR="00E33A87" w:rsidRPr="00DC177E">
        <w:rPr>
          <w:rFonts w:ascii="Segoe UI" w:eastAsia="微軟正黑體" w:hAnsi="Segoe UI" w:cs="Segoe UI" w:hint="eastAsia"/>
          <w:kern w:val="0"/>
          <w:sz w:val="22"/>
        </w:rPr>
        <w:t>，打造</w:t>
      </w:r>
      <w:r w:rsidRPr="00DC177E">
        <w:rPr>
          <w:rFonts w:ascii="Segoe UI" w:eastAsia="微軟正黑體" w:hAnsi="Segoe UI" w:cs="Segoe UI" w:hint="eastAsia"/>
          <w:kern w:val="0"/>
          <w:sz w:val="22"/>
        </w:rPr>
        <w:t>前瞻技術開發環境並引入世界級認證課程</w:t>
      </w:r>
      <w:r w:rsidR="00756703" w:rsidRPr="00DC177E">
        <w:rPr>
          <w:rFonts w:ascii="Segoe UI" w:eastAsia="微軟正黑體" w:hAnsi="Segoe UI" w:cs="Segoe UI" w:hint="eastAsia"/>
          <w:kern w:val="0"/>
          <w:sz w:val="22"/>
        </w:rPr>
        <w:t>；</w:t>
      </w:r>
      <w:r w:rsidR="00E33A87" w:rsidRPr="00DC177E">
        <w:rPr>
          <w:rFonts w:ascii="Segoe UI" w:eastAsia="微軟正黑體" w:hAnsi="Segoe UI" w:cs="Segoe UI" w:hint="eastAsia"/>
          <w:kern w:val="0"/>
          <w:sz w:val="22"/>
        </w:rPr>
        <w:t>與</w:t>
      </w:r>
      <w:r w:rsidR="00756703" w:rsidRPr="00DC177E">
        <w:rPr>
          <w:rFonts w:ascii="Segoe UI" w:eastAsia="微軟正黑體" w:hAnsi="Segoe UI" w:cs="Segoe UI" w:hint="eastAsia"/>
          <w:kern w:val="0"/>
          <w:sz w:val="22"/>
        </w:rPr>
        <w:t>淡江大學</w:t>
      </w:r>
      <w:r w:rsidR="00E33A87" w:rsidRPr="00DC177E">
        <w:rPr>
          <w:rFonts w:ascii="Segoe UI" w:eastAsia="微軟正黑體" w:hAnsi="Segoe UI" w:cs="Segoe UI" w:hint="eastAsia"/>
          <w:kern w:val="0"/>
          <w:sz w:val="22"/>
        </w:rPr>
        <w:t>合作實現全台首間『全雲端校園』</w:t>
      </w:r>
      <w:r w:rsidR="00756703" w:rsidRPr="00DC177E">
        <w:rPr>
          <w:rFonts w:ascii="Segoe UI" w:eastAsia="微軟正黑體" w:hAnsi="Segoe UI" w:cs="Segoe UI" w:hint="eastAsia"/>
          <w:kern w:val="0"/>
          <w:sz w:val="22"/>
        </w:rPr>
        <w:t>，</w:t>
      </w:r>
      <w:r w:rsidRPr="00DC177E">
        <w:rPr>
          <w:rFonts w:ascii="Segoe UI" w:eastAsia="微軟正黑體" w:hAnsi="Segoe UI" w:cs="Segoe UI" w:hint="eastAsia"/>
          <w:kern w:val="0"/>
          <w:sz w:val="22"/>
        </w:rPr>
        <w:t>是微軟承諾在未來四年內培養</w:t>
      </w:r>
      <w:r w:rsidRPr="00DC177E">
        <w:rPr>
          <w:rFonts w:ascii="Segoe UI" w:eastAsia="微軟正黑體" w:hAnsi="Segoe UI" w:cs="Segoe UI"/>
          <w:kern w:val="0"/>
          <w:sz w:val="22"/>
        </w:rPr>
        <w:t>20</w:t>
      </w:r>
      <w:r w:rsidRPr="00DC177E">
        <w:rPr>
          <w:rFonts w:ascii="Segoe UI" w:eastAsia="微軟正黑體" w:hAnsi="Segoe UI" w:cs="Segoe UI" w:hint="eastAsia"/>
          <w:kern w:val="0"/>
          <w:sz w:val="22"/>
        </w:rPr>
        <w:t>萬名產業數位人才的首發站，期盼</w:t>
      </w:r>
      <w:r w:rsidR="00235A93" w:rsidRPr="00DC177E">
        <w:rPr>
          <w:rFonts w:ascii="Segoe UI" w:eastAsia="微軟正黑體" w:hAnsi="Segoe UI" w:cs="Segoe UI" w:hint="eastAsia"/>
          <w:kern w:val="0"/>
          <w:sz w:val="22"/>
        </w:rPr>
        <w:t>推動台灣</w:t>
      </w:r>
      <w:r w:rsidR="00EC56F0" w:rsidRPr="00DC177E">
        <w:rPr>
          <w:rFonts w:ascii="Segoe UI" w:eastAsia="微軟正黑體" w:hAnsi="Segoe UI" w:cs="Segoe UI" w:hint="eastAsia"/>
          <w:kern w:val="0"/>
          <w:sz w:val="22"/>
        </w:rPr>
        <w:t>高校</w:t>
      </w:r>
      <w:r w:rsidRPr="00DC177E">
        <w:rPr>
          <w:rFonts w:ascii="Segoe UI" w:eastAsia="微軟正黑體" w:hAnsi="Segoe UI" w:cs="Segoe UI" w:hint="eastAsia"/>
          <w:kern w:val="0"/>
          <w:sz w:val="22"/>
        </w:rPr>
        <w:t>數位轉型</w:t>
      </w:r>
      <w:r w:rsidR="00756703" w:rsidRPr="00DC177E">
        <w:rPr>
          <w:rFonts w:ascii="Segoe UI" w:eastAsia="微軟正黑體" w:hAnsi="Segoe UI" w:cs="Segoe UI" w:hint="eastAsia"/>
          <w:kern w:val="0"/>
          <w:sz w:val="22"/>
        </w:rPr>
        <w:t>，</w:t>
      </w:r>
      <w:r w:rsidR="00BE305B" w:rsidRPr="00DC177E">
        <w:rPr>
          <w:rFonts w:ascii="Segoe UI" w:eastAsia="微軟正黑體" w:hAnsi="Segoe UI" w:cs="Segoe UI" w:hint="eastAsia"/>
          <w:kern w:val="0"/>
          <w:sz w:val="22"/>
        </w:rPr>
        <w:t>傾全力</w:t>
      </w:r>
      <w:r w:rsidR="00756703" w:rsidRPr="00DC177E">
        <w:rPr>
          <w:rFonts w:ascii="Segoe UI" w:eastAsia="微軟正黑體" w:hAnsi="Segoe UI" w:cs="Segoe UI" w:hint="eastAsia"/>
          <w:kern w:val="0"/>
          <w:sz w:val="22"/>
        </w:rPr>
        <w:t>強化學校</w:t>
      </w:r>
      <w:r w:rsidR="00756703" w:rsidRPr="00DC177E">
        <w:rPr>
          <w:rFonts w:ascii="Segoe UI" w:eastAsia="微軟正黑體" w:hAnsi="Segoe UI" w:cs="Segoe UI"/>
          <w:kern w:val="0"/>
          <w:sz w:val="22"/>
        </w:rPr>
        <w:t>AI</w:t>
      </w:r>
      <w:r w:rsidR="00756703" w:rsidRPr="00DC177E">
        <w:rPr>
          <w:rFonts w:ascii="Segoe UI" w:eastAsia="微軟正黑體" w:hAnsi="Segoe UI" w:cs="Segoe UI" w:hint="eastAsia"/>
          <w:kern w:val="0"/>
          <w:sz w:val="22"/>
        </w:rPr>
        <w:t>跨域人才培育的發展</w:t>
      </w:r>
      <w:r w:rsidRPr="00DC177E">
        <w:rPr>
          <w:rFonts w:ascii="Segoe UI" w:eastAsia="微軟正黑體" w:hAnsi="Segoe UI" w:cs="Segoe UI" w:hint="eastAsia"/>
          <w:kern w:val="0"/>
          <w:sz w:val="22"/>
        </w:rPr>
        <w:t>。」</w:t>
      </w:r>
    </w:p>
    <w:bookmarkEnd w:id="3"/>
    <w:p w14:paraId="23088511" w14:textId="77777777" w:rsidR="0066059C" w:rsidRPr="004E26C6" w:rsidRDefault="0066059C" w:rsidP="00085ABA">
      <w:pPr>
        <w:pStyle w:val="a9"/>
        <w:adjustRightInd w:val="0"/>
        <w:snapToGrid w:val="0"/>
        <w:spacing w:line="440" w:lineRule="exact"/>
        <w:ind w:leftChars="-1" w:left="-1" w:hanging="1"/>
        <w:jc w:val="both"/>
        <w:rPr>
          <w:rFonts w:ascii="Segoe UI" w:eastAsia="微軟正黑體" w:hAnsi="Segoe UI" w:cs="Segoe UI"/>
          <w:kern w:val="0"/>
          <w:sz w:val="22"/>
        </w:rPr>
      </w:pPr>
    </w:p>
    <w:p w14:paraId="19977CB3" w14:textId="2E12A260" w:rsidR="00BC2871" w:rsidRPr="004E26C6" w:rsidRDefault="00235A93" w:rsidP="008973ED">
      <w:pPr>
        <w:pStyle w:val="a9"/>
        <w:adjustRightInd w:val="0"/>
        <w:snapToGrid w:val="0"/>
        <w:spacing w:line="440" w:lineRule="exact"/>
        <w:ind w:leftChars="-1" w:left="-1" w:hanging="1"/>
        <w:jc w:val="both"/>
        <w:rPr>
          <w:rFonts w:ascii="Segoe UI" w:eastAsia="微軟正黑體" w:hAnsi="Segoe UI" w:cs="Segoe UI"/>
          <w:b/>
          <w:bCs/>
          <w:color w:val="4472C4" w:themeColor="accent1"/>
          <w:kern w:val="0"/>
          <w:sz w:val="22"/>
        </w:rPr>
      </w:pPr>
      <w:r>
        <w:rPr>
          <w:rFonts w:ascii="Segoe UI" w:eastAsia="微軟正黑體" w:hAnsi="Segoe UI" w:cs="Segoe UI" w:hint="eastAsia"/>
          <w:b/>
          <w:color w:val="4472C4" w:themeColor="accent1"/>
          <w:kern w:val="0"/>
          <w:sz w:val="22"/>
        </w:rPr>
        <w:lastRenderedPageBreak/>
        <w:t>淡江大學藉雙引擎</w:t>
      </w:r>
      <w:r w:rsidR="00764F7D">
        <w:rPr>
          <w:rFonts w:ascii="Segoe UI" w:eastAsia="微軟正黑體" w:hAnsi="Segoe UI" w:cs="Segoe UI" w:hint="eastAsia"/>
          <w:b/>
          <w:color w:val="4472C4" w:themeColor="accent1"/>
          <w:kern w:val="0"/>
          <w:sz w:val="22"/>
        </w:rPr>
        <w:t>驅動校園智慧</w:t>
      </w:r>
      <w:r>
        <w:rPr>
          <w:rFonts w:ascii="Segoe UI" w:eastAsia="微軟正黑體" w:hAnsi="Segoe UI" w:cs="Segoe UI" w:hint="eastAsia"/>
          <w:b/>
          <w:color w:val="4472C4" w:themeColor="accent1"/>
          <w:kern w:val="0"/>
          <w:sz w:val="22"/>
        </w:rPr>
        <w:t>轉型</w:t>
      </w:r>
      <w:r w:rsidR="00BC2871" w:rsidRPr="004E26C6">
        <w:rPr>
          <w:rFonts w:ascii="Segoe UI" w:eastAsia="微軟正黑體" w:hAnsi="Segoe UI" w:cs="Segoe UI" w:hint="eastAsia"/>
          <w:b/>
          <w:bCs/>
          <w:color w:val="4472C4" w:themeColor="accent1"/>
          <w:kern w:val="0"/>
          <w:sz w:val="22"/>
        </w:rPr>
        <w:t>，微軟搭把手加速</w:t>
      </w:r>
      <w:r w:rsidR="00BC2871" w:rsidRPr="004E26C6">
        <w:rPr>
          <w:rFonts w:ascii="Segoe UI" w:eastAsia="微軟正黑體" w:hAnsi="Segoe UI" w:cs="Segoe UI"/>
          <w:b/>
          <w:bCs/>
          <w:color w:val="4472C4" w:themeColor="accent1"/>
          <w:kern w:val="0"/>
          <w:sz w:val="22"/>
        </w:rPr>
        <w:t>AI</w:t>
      </w:r>
      <w:r w:rsidR="00BC2871" w:rsidRPr="004E26C6">
        <w:rPr>
          <w:rFonts w:ascii="Segoe UI" w:eastAsia="微軟正黑體" w:hAnsi="Segoe UI" w:cs="Segoe UI" w:hint="eastAsia"/>
          <w:b/>
          <w:bCs/>
          <w:color w:val="4472C4" w:themeColor="accent1"/>
          <w:kern w:val="0"/>
          <w:sz w:val="22"/>
        </w:rPr>
        <w:t>普及化願景</w:t>
      </w:r>
      <w:r w:rsidR="00BC2871" w:rsidRPr="004E26C6">
        <w:rPr>
          <w:rFonts w:ascii="Segoe UI" w:eastAsia="微軟正黑體" w:hAnsi="Segoe UI" w:cs="Segoe UI"/>
          <w:b/>
          <w:bCs/>
          <w:color w:val="4472C4" w:themeColor="accent1"/>
          <w:kern w:val="0"/>
          <w:sz w:val="22"/>
        </w:rPr>
        <w:t xml:space="preserve"> </w:t>
      </w:r>
    </w:p>
    <w:p w14:paraId="0F2A3369" w14:textId="1191B782" w:rsidR="005417BE" w:rsidRPr="00E36229" w:rsidRDefault="008E0F1C" w:rsidP="005417BE">
      <w:pPr>
        <w:pStyle w:val="a9"/>
        <w:widowControl/>
        <w:adjustRightInd w:val="0"/>
        <w:snapToGrid w:val="0"/>
        <w:spacing w:line="440" w:lineRule="exact"/>
        <w:ind w:leftChars="-2" w:left="-5"/>
        <w:jc w:val="both"/>
        <w:rPr>
          <w:rFonts w:ascii="Segoe UI" w:eastAsia="微軟正黑體" w:hAnsi="Segoe UI" w:cs="Segoe UI"/>
          <w:kern w:val="0"/>
          <w:sz w:val="22"/>
        </w:rPr>
      </w:pPr>
      <w:r w:rsidRPr="004E26C6">
        <w:rPr>
          <w:rFonts w:ascii="Segoe UI" w:eastAsia="微軟正黑體" w:hAnsi="Segoe UI" w:cs="Segoe UI" w:hint="eastAsia"/>
          <w:kern w:val="0"/>
          <w:sz w:val="22"/>
        </w:rPr>
        <w:t>面對快速變遷的</w:t>
      </w:r>
      <w:r w:rsidR="007B0646" w:rsidRPr="004E26C6">
        <w:rPr>
          <w:rFonts w:ascii="Segoe UI" w:eastAsia="微軟正黑體" w:hAnsi="Segoe UI" w:cs="Segoe UI" w:hint="eastAsia"/>
          <w:kern w:val="0"/>
          <w:sz w:val="22"/>
        </w:rPr>
        <w:t>產業</w:t>
      </w:r>
      <w:r w:rsidR="005417BE" w:rsidRPr="004E26C6">
        <w:rPr>
          <w:rFonts w:ascii="Segoe UI" w:eastAsia="微軟正黑體" w:hAnsi="Segoe UI" w:cs="Segoe UI" w:hint="eastAsia"/>
          <w:kern w:val="0"/>
          <w:sz w:val="22"/>
        </w:rPr>
        <w:t>環境</w:t>
      </w:r>
      <w:r w:rsidRPr="004E26C6">
        <w:rPr>
          <w:rFonts w:ascii="Segoe UI" w:eastAsia="微軟正黑體" w:hAnsi="Segoe UI" w:cs="Segoe UI" w:hint="eastAsia"/>
          <w:kern w:val="0"/>
          <w:sz w:val="22"/>
        </w:rPr>
        <w:t>，</w:t>
      </w:r>
      <w:r w:rsidR="00600687" w:rsidRPr="004E26C6">
        <w:rPr>
          <w:rFonts w:ascii="Segoe UI" w:eastAsia="微軟正黑體" w:hAnsi="Segoe UI" w:cs="Segoe UI" w:hint="eastAsia"/>
          <w:kern w:val="0"/>
          <w:sz w:val="22"/>
        </w:rPr>
        <w:t>全雲端校園</w:t>
      </w:r>
      <w:r w:rsidR="007B0646" w:rsidRPr="004E26C6">
        <w:rPr>
          <w:rFonts w:ascii="Segoe UI" w:eastAsia="微軟正黑體" w:hAnsi="Segoe UI" w:cs="Segoe UI" w:hint="eastAsia"/>
          <w:kern w:val="0"/>
          <w:sz w:val="22"/>
        </w:rPr>
        <w:t>鼓勵學校透過雲端技術優化學校資源，</w:t>
      </w:r>
      <w:r w:rsidR="005417BE" w:rsidRPr="004E26C6">
        <w:rPr>
          <w:rFonts w:ascii="Segoe UI" w:eastAsia="微軟正黑體" w:hAnsi="Segoe UI" w:cs="Segoe UI" w:hint="eastAsia"/>
          <w:kern w:val="0"/>
          <w:sz w:val="22"/>
        </w:rPr>
        <w:t>協助</w:t>
      </w:r>
      <w:r w:rsidR="00600687" w:rsidRPr="004E26C6">
        <w:rPr>
          <w:rFonts w:ascii="Segoe UI" w:eastAsia="微軟正黑體" w:hAnsi="Segoe UI" w:cs="Segoe UI" w:hint="eastAsia"/>
          <w:kern w:val="0"/>
          <w:sz w:val="22"/>
        </w:rPr>
        <w:t>師生</w:t>
      </w:r>
      <w:r w:rsidR="007B0646" w:rsidRPr="004E26C6">
        <w:rPr>
          <w:rFonts w:ascii="Segoe UI" w:eastAsia="微軟正黑體" w:hAnsi="Segoe UI" w:cs="Segoe UI"/>
          <w:kern w:val="0"/>
          <w:sz w:val="22"/>
        </w:rPr>
        <w:t>在專業能力</w:t>
      </w:r>
      <w:r w:rsidR="007B0646" w:rsidRPr="004E26C6">
        <w:rPr>
          <w:rFonts w:ascii="Segoe UI" w:eastAsia="微軟正黑體" w:hAnsi="Segoe UI" w:cs="Segoe UI" w:hint="eastAsia"/>
          <w:kern w:val="0"/>
          <w:sz w:val="22"/>
        </w:rPr>
        <w:t>上結合對</w:t>
      </w:r>
      <w:r w:rsidR="005417BE" w:rsidRPr="004E26C6">
        <w:rPr>
          <w:rFonts w:ascii="Segoe UI" w:eastAsia="微軟正黑體" w:hAnsi="Segoe UI" w:cs="Segoe UI" w:hint="eastAsia"/>
          <w:kern w:val="0"/>
          <w:sz w:val="22"/>
        </w:rPr>
        <w:t>技術</w:t>
      </w:r>
      <w:r w:rsidR="007B0646" w:rsidRPr="004E26C6">
        <w:rPr>
          <w:rFonts w:ascii="Segoe UI" w:eastAsia="微軟正黑體" w:hAnsi="Segoe UI" w:cs="Segoe UI" w:hint="eastAsia"/>
          <w:kern w:val="0"/>
          <w:sz w:val="22"/>
        </w:rPr>
        <w:t>的</w:t>
      </w:r>
      <w:r w:rsidR="007B0646" w:rsidRPr="004E26C6">
        <w:rPr>
          <w:rFonts w:ascii="Segoe UI" w:eastAsia="微軟正黑體" w:hAnsi="Segoe UI" w:cs="Segoe UI"/>
          <w:kern w:val="0"/>
          <w:sz w:val="22"/>
        </w:rPr>
        <w:t>掌握</w:t>
      </w:r>
      <w:r w:rsidR="005417BE" w:rsidRPr="004E26C6">
        <w:rPr>
          <w:rFonts w:ascii="Segoe UI" w:eastAsia="微軟正黑體" w:hAnsi="Segoe UI" w:cs="Segoe UI" w:hint="eastAsia"/>
          <w:kern w:val="0"/>
          <w:sz w:val="22"/>
        </w:rPr>
        <w:t>能力，以增強自身</w:t>
      </w:r>
      <w:r w:rsidR="00600687" w:rsidRPr="004E26C6">
        <w:rPr>
          <w:rFonts w:ascii="Segoe UI" w:eastAsia="微軟正黑體" w:hAnsi="Segoe UI" w:cs="Segoe UI" w:hint="eastAsia"/>
          <w:kern w:val="0"/>
          <w:sz w:val="22"/>
        </w:rPr>
        <w:t>「</w:t>
      </w:r>
      <w:r w:rsidR="005417BE" w:rsidRPr="004E26C6">
        <w:rPr>
          <w:rFonts w:ascii="Segoe UI" w:eastAsia="微軟正黑體" w:hAnsi="Segoe UI" w:cs="Segoe UI" w:hint="eastAsia"/>
          <w:kern w:val="0"/>
          <w:sz w:val="22"/>
        </w:rPr>
        <w:t>科技強度（</w:t>
      </w:r>
      <w:r w:rsidR="005417BE" w:rsidRPr="004E26C6">
        <w:rPr>
          <w:rFonts w:ascii="Segoe UI" w:eastAsia="微軟正黑體" w:hAnsi="Segoe UI" w:cs="Segoe UI"/>
          <w:kern w:val="0"/>
          <w:sz w:val="22"/>
        </w:rPr>
        <w:t>Tech Intensity</w:t>
      </w:r>
      <w:r w:rsidR="005417BE" w:rsidRPr="004E26C6">
        <w:rPr>
          <w:rFonts w:ascii="Segoe UI" w:eastAsia="微軟正黑體" w:hAnsi="Segoe UI" w:cs="Segoe UI" w:hint="eastAsia"/>
          <w:kern w:val="0"/>
          <w:sz w:val="22"/>
        </w:rPr>
        <w:t>）</w:t>
      </w:r>
      <w:r w:rsidR="00600687" w:rsidRPr="004E26C6">
        <w:rPr>
          <w:rFonts w:ascii="Segoe UI" w:eastAsia="微軟正黑體" w:hAnsi="Segoe UI" w:cs="Segoe UI" w:hint="eastAsia"/>
          <w:kern w:val="0"/>
          <w:sz w:val="22"/>
        </w:rPr>
        <w:t>」</w:t>
      </w:r>
      <w:r w:rsidR="00EC677F" w:rsidRPr="004E26C6">
        <w:rPr>
          <w:rFonts w:ascii="Segoe UI" w:eastAsia="微軟正黑體" w:hAnsi="Segoe UI" w:cs="Segoe UI" w:hint="eastAsia"/>
          <w:kern w:val="0"/>
          <w:sz w:val="22"/>
        </w:rPr>
        <w:t>，</w:t>
      </w:r>
      <w:r w:rsidR="007B0646" w:rsidRPr="004E26C6">
        <w:rPr>
          <w:rFonts w:ascii="Segoe UI" w:eastAsia="微軟正黑體" w:hAnsi="Segoe UI" w:cs="Segoe UI" w:hint="eastAsia"/>
          <w:kern w:val="0"/>
          <w:sz w:val="22"/>
        </w:rPr>
        <w:t>拓展</w:t>
      </w:r>
      <w:r w:rsidRPr="004E26C6">
        <w:rPr>
          <w:rFonts w:ascii="Segoe UI" w:eastAsia="微軟正黑體" w:hAnsi="Segoe UI" w:cs="Segoe UI" w:hint="eastAsia"/>
          <w:kern w:val="0"/>
          <w:sz w:val="22"/>
        </w:rPr>
        <w:t>各行各業</w:t>
      </w:r>
      <w:r w:rsidR="007B0646" w:rsidRPr="004E26C6">
        <w:rPr>
          <w:rFonts w:ascii="Segoe UI" w:eastAsia="微軟正黑體" w:hAnsi="Segoe UI" w:cs="Segoe UI" w:hint="eastAsia"/>
          <w:kern w:val="0"/>
          <w:sz w:val="22"/>
        </w:rPr>
        <w:t>發展智慧創新的能力</w:t>
      </w:r>
      <w:r w:rsidRPr="004E26C6">
        <w:rPr>
          <w:rFonts w:ascii="Segoe UI" w:eastAsia="微軟正黑體" w:hAnsi="Segoe UI" w:cs="Segoe UI" w:hint="eastAsia"/>
          <w:kern w:val="0"/>
          <w:sz w:val="22"/>
        </w:rPr>
        <w:t>。</w:t>
      </w:r>
      <w:r w:rsidR="005417BE" w:rsidRPr="004E26C6">
        <w:rPr>
          <w:rFonts w:ascii="Segoe UI" w:eastAsia="微軟正黑體" w:hAnsi="Segoe UI" w:cs="Segoe UI" w:hint="eastAsia"/>
          <w:b/>
          <w:bCs/>
          <w:kern w:val="0"/>
          <w:sz w:val="22"/>
        </w:rPr>
        <w:t>淡江大學校長葛煥昭</w:t>
      </w:r>
      <w:r w:rsidR="005417BE" w:rsidRPr="004E26C6">
        <w:rPr>
          <w:rFonts w:ascii="Segoe UI" w:eastAsia="微軟正黑體" w:hAnsi="Segoe UI" w:cs="Segoe UI" w:hint="eastAsia"/>
          <w:kern w:val="0"/>
          <w:sz w:val="22"/>
        </w:rPr>
        <w:t>指出：「雲端與數位化成為趨勢，全球企業與組織都積極推動數位轉型，作為產業人才培育關鍵的學校更是責無旁貸。很高興與微軟合作落實『全雲端校園』，加上甫開設的</w:t>
      </w:r>
      <w:r w:rsidR="005417BE" w:rsidRPr="004E26C6">
        <w:rPr>
          <w:rFonts w:ascii="Segoe UI" w:eastAsia="微軟正黑體" w:hAnsi="Segoe UI" w:cs="Segoe UI"/>
          <w:kern w:val="0"/>
          <w:sz w:val="22"/>
        </w:rPr>
        <w:t>AI</w:t>
      </w:r>
      <w:r w:rsidR="005417BE" w:rsidRPr="004E26C6">
        <w:rPr>
          <w:rFonts w:ascii="Segoe UI" w:eastAsia="微軟正黑體" w:hAnsi="Segoe UI" w:cs="Segoe UI" w:hint="eastAsia"/>
          <w:kern w:val="0"/>
          <w:sz w:val="22"/>
        </w:rPr>
        <w:t>創智學院，讓淡江</w:t>
      </w:r>
      <w:r w:rsidR="00235A93">
        <w:rPr>
          <w:rFonts w:ascii="Segoe UI" w:eastAsia="微軟正黑體" w:hAnsi="Segoe UI" w:cs="Segoe UI" w:hint="eastAsia"/>
          <w:kern w:val="0"/>
          <w:sz w:val="22"/>
        </w:rPr>
        <w:t>全校師生</w:t>
      </w:r>
      <w:r w:rsidR="005417BE" w:rsidRPr="004E26C6">
        <w:rPr>
          <w:rFonts w:ascii="Segoe UI" w:eastAsia="微軟正黑體" w:hAnsi="Segoe UI" w:cs="Segoe UI" w:hint="eastAsia"/>
          <w:kern w:val="0"/>
          <w:sz w:val="22"/>
        </w:rPr>
        <w:t>擁有最好的雲端與智慧化環境，可依職涯規劃彈性培養數位技能，</w:t>
      </w:r>
      <w:r w:rsidR="00235A93">
        <w:rPr>
          <w:rFonts w:ascii="Segoe UI" w:eastAsia="微軟正黑體" w:hAnsi="Segoe UI" w:cs="Segoe UI" w:hint="eastAsia"/>
          <w:kern w:val="0"/>
          <w:sz w:val="22"/>
        </w:rPr>
        <w:t>目標</w:t>
      </w:r>
      <w:r w:rsidR="005417BE" w:rsidRPr="004E26C6">
        <w:rPr>
          <w:rFonts w:ascii="Segoe UI" w:eastAsia="微軟正黑體" w:hAnsi="Segoe UI" w:cs="Segoe UI" w:hint="eastAsia"/>
          <w:kern w:val="0"/>
          <w:sz w:val="22"/>
        </w:rPr>
        <w:t>每年培育</w:t>
      </w:r>
      <w:r w:rsidR="005417BE" w:rsidRPr="004E26C6">
        <w:rPr>
          <w:rFonts w:ascii="Segoe UI" w:eastAsia="微軟正黑體" w:hAnsi="Segoe UI" w:cs="Segoe UI"/>
          <w:kern w:val="0"/>
          <w:sz w:val="22"/>
        </w:rPr>
        <w:t>6,000</w:t>
      </w:r>
      <w:r w:rsidR="005417BE" w:rsidRPr="004E26C6">
        <w:rPr>
          <w:rFonts w:ascii="Segoe UI" w:eastAsia="微軟正黑體" w:hAnsi="Segoe UI" w:cs="Segoe UI" w:hint="eastAsia"/>
          <w:kern w:val="0"/>
          <w:sz w:val="22"/>
        </w:rPr>
        <w:t>名具雲端素養之跨域人才，助力高教育才方向與企業求才需求對接，落實大學社會責任。」</w:t>
      </w:r>
    </w:p>
    <w:p w14:paraId="14D9C6B7" w14:textId="77777777" w:rsidR="0066059C" w:rsidRPr="00E36229" w:rsidRDefault="0066059C" w:rsidP="00112811">
      <w:pPr>
        <w:pStyle w:val="a9"/>
        <w:widowControl/>
        <w:adjustRightInd w:val="0"/>
        <w:snapToGrid w:val="0"/>
        <w:spacing w:line="440" w:lineRule="exact"/>
        <w:ind w:leftChars="-2" w:left="-5"/>
        <w:jc w:val="both"/>
        <w:rPr>
          <w:rFonts w:ascii="Segoe UI" w:eastAsia="微軟正黑體" w:hAnsi="Segoe UI" w:cs="Segoe UI"/>
          <w:kern w:val="0"/>
          <w:sz w:val="22"/>
        </w:rPr>
      </w:pPr>
    </w:p>
    <w:p w14:paraId="18E27D27" w14:textId="3499E4DF" w:rsidR="00DB6561" w:rsidRPr="00E36229" w:rsidRDefault="00DB6561" w:rsidP="006D5D63">
      <w:pPr>
        <w:adjustRightInd w:val="0"/>
        <w:snapToGrid w:val="0"/>
        <w:spacing w:line="440" w:lineRule="exact"/>
        <w:ind w:leftChars="-1" w:left="-1" w:hanging="1"/>
        <w:jc w:val="both"/>
        <w:rPr>
          <w:rFonts w:ascii="Segoe UI" w:eastAsia="微軟正黑體" w:hAnsi="Segoe UI" w:cs="Segoe UI"/>
          <w:kern w:val="0"/>
          <w:sz w:val="22"/>
        </w:rPr>
      </w:pPr>
      <w:r w:rsidRPr="00E36229">
        <w:rPr>
          <w:rFonts w:ascii="Segoe UI" w:eastAsia="微軟正黑體" w:hAnsi="Segoe UI" w:cs="Segoe UI" w:hint="eastAsia"/>
          <w:kern w:val="0"/>
          <w:sz w:val="22"/>
        </w:rPr>
        <w:t>以全雲端校園</w:t>
      </w:r>
      <w:r w:rsidR="005B3F63" w:rsidRPr="00E36229">
        <w:rPr>
          <w:rFonts w:ascii="Segoe UI" w:eastAsia="微軟正黑體" w:hAnsi="Segoe UI" w:cs="Segoe UI" w:hint="eastAsia"/>
          <w:kern w:val="0"/>
          <w:sz w:val="22"/>
        </w:rPr>
        <w:t>的發展方向為核心</w:t>
      </w:r>
      <w:r w:rsidRPr="00E36229">
        <w:rPr>
          <w:rFonts w:ascii="Segoe UI" w:eastAsia="微軟正黑體" w:hAnsi="Segoe UI" w:cs="Segoe UI" w:hint="eastAsia"/>
          <w:kern w:val="0"/>
          <w:sz w:val="22"/>
        </w:rPr>
        <w:t>，淡江大學</w:t>
      </w:r>
      <w:r w:rsidR="005B3F63" w:rsidRPr="00E36229">
        <w:rPr>
          <w:rFonts w:ascii="Segoe UI" w:eastAsia="微軟正黑體" w:hAnsi="Segoe UI" w:cs="Segoe UI" w:hint="eastAsia"/>
          <w:kern w:val="0"/>
          <w:sz w:val="22"/>
        </w:rPr>
        <w:t>將</w:t>
      </w:r>
      <w:r w:rsidR="005B3F63" w:rsidRPr="00E36229">
        <w:rPr>
          <w:rFonts w:ascii="Segoe UI" w:eastAsia="微軟正黑體" w:hAnsi="Segoe UI" w:cs="Segoe UI"/>
          <w:b/>
          <w:bCs/>
          <w:kern w:val="0"/>
          <w:sz w:val="22"/>
        </w:rPr>
        <w:t>Microsoft Azure</w:t>
      </w:r>
      <w:r w:rsidR="005B3F63" w:rsidRPr="00E36229">
        <w:rPr>
          <w:rFonts w:ascii="Segoe UI" w:eastAsia="微軟正黑體" w:hAnsi="Segoe UI" w:cs="Segoe UI" w:hint="eastAsia"/>
          <w:kern w:val="0"/>
          <w:sz w:val="22"/>
        </w:rPr>
        <w:t>和</w:t>
      </w:r>
      <w:r w:rsidR="005B3F63" w:rsidRPr="00E36229">
        <w:rPr>
          <w:rFonts w:ascii="Segoe UI" w:eastAsia="微軟正黑體" w:hAnsi="Segoe UI" w:cs="Segoe UI"/>
          <w:b/>
          <w:bCs/>
          <w:kern w:val="0"/>
          <w:sz w:val="22"/>
        </w:rPr>
        <w:t>Microsoft 365</w:t>
      </w:r>
      <w:r w:rsidR="005B3F63" w:rsidRPr="00E36229">
        <w:rPr>
          <w:rFonts w:ascii="Segoe UI" w:eastAsia="微軟正黑體" w:hAnsi="Segoe UI" w:cs="Segoe UI" w:hint="eastAsia"/>
          <w:kern w:val="0"/>
          <w:sz w:val="22"/>
        </w:rPr>
        <w:t>做為</w:t>
      </w:r>
      <w:r w:rsidRPr="00E36229">
        <w:rPr>
          <w:rFonts w:ascii="Segoe UI" w:eastAsia="微軟正黑體" w:hAnsi="Segoe UI" w:cs="Segoe UI" w:hint="eastAsia"/>
          <w:kern w:val="0"/>
          <w:sz w:val="22"/>
        </w:rPr>
        <w:t>數位轉型</w:t>
      </w:r>
      <w:r w:rsidR="005B3F63" w:rsidRPr="00E36229">
        <w:rPr>
          <w:rFonts w:ascii="Segoe UI" w:eastAsia="微軟正黑體" w:hAnsi="Segoe UI" w:cs="Segoe UI" w:hint="eastAsia"/>
          <w:kern w:val="0"/>
          <w:sz w:val="22"/>
        </w:rPr>
        <w:t>的雙引擎</w:t>
      </w:r>
      <w:r w:rsidRPr="00E36229">
        <w:rPr>
          <w:rFonts w:ascii="Segoe UI" w:eastAsia="微軟正黑體" w:hAnsi="Segoe UI" w:cs="Segoe UI" w:hint="eastAsia"/>
          <w:kern w:val="0"/>
          <w:sz w:val="22"/>
        </w:rPr>
        <w:t>，逐步</w:t>
      </w:r>
      <w:r w:rsidR="005B3F63" w:rsidRPr="00E36229">
        <w:rPr>
          <w:rFonts w:ascii="Segoe UI" w:eastAsia="微軟正黑體" w:hAnsi="Segoe UI" w:cs="Segoe UI" w:hint="eastAsia"/>
          <w:kern w:val="0"/>
          <w:sz w:val="22"/>
        </w:rPr>
        <w:t>完成</w:t>
      </w:r>
      <w:r w:rsidRPr="00E36229">
        <w:rPr>
          <w:rFonts w:ascii="Segoe UI" w:eastAsia="微軟正黑體" w:hAnsi="Segoe UI" w:cs="Segoe UI" w:hint="eastAsia"/>
          <w:kern w:val="0"/>
          <w:sz w:val="22"/>
        </w:rPr>
        <w:t>校務系統</w:t>
      </w:r>
      <w:r w:rsidR="005B3F63" w:rsidRPr="00E36229">
        <w:rPr>
          <w:rFonts w:ascii="Segoe UI" w:eastAsia="微軟正黑體" w:hAnsi="Segoe UI" w:cs="Segoe UI" w:hint="eastAsia"/>
          <w:kern w:val="0"/>
          <w:sz w:val="22"/>
        </w:rPr>
        <w:t>全面上雲作業</w:t>
      </w:r>
      <w:r w:rsidRPr="00E36229">
        <w:rPr>
          <w:rFonts w:ascii="Segoe UI" w:eastAsia="微軟正黑體" w:hAnsi="Segoe UI" w:cs="Segoe UI" w:hint="eastAsia"/>
          <w:kern w:val="0"/>
          <w:sz w:val="22"/>
        </w:rPr>
        <w:t>，</w:t>
      </w:r>
      <w:r w:rsidR="005B3F63" w:rsidRPr="00E36229">
        <w:rPr>
          <w:rFonts w:ascii="Segoe UI" w:eastAsia="微軟正黑體" w:hAnsi="Segoe UI" w:cs="Segoe UI" w:hint="eastAsia"/>
          <w:kern w:val="0"/>
          <w:sz w:val="22"/>
        </w:rPr>
        <w:t>實</w:t>
      </w:r>
      <w:r w:rsidR="006070FD" w:rsidRPr="00E36229">
        <w:rPr>
          <w:rFonts w:ascii="Segoe UI" w:eastAsia="微軟正黑體" w:hAnsi="Segoe UI" w:cs="Segoe UI" w:hint="eastAsia"/>
          <w:kern w:val="0"/>
          <w:sz w:val="22"/>
        </w:rPr>
        <w:t>現</w:t>
      </w:r>
      <w:r w:rsidRPr="00E36229">
        <w:rPr>
          <w:rFonts w:ascii="Segoe UI" w:eastAsia="微軟正黑體" w:hAnsi="Segoe UI" w:cs="Segoe UI" w:hint="eastAsia"/>
          <w:kern w:val="0"/>
          <w:sz w:val="22"/>
        </w:rPr>
        <w:t>「</w:t>
      </w:r>
      <w:r w:rsidRPr="00E36229">
        <w:rPr>
          <w:rFonts w:ascii="Segoe UI" w:eastAsia="微軟正黑體" w:hAnsi="Segoe UI" w:cs="Segoe UI"/>
          <w:kern w:val="0"/>
          <w:sz w:val="22"/>
        </w:rPr>
        <w:t>Smart Inside, Simple Outside</w:t>
      </w:r>
      <w:r w:rsidRPr="00E36229">
        <w:rPr>
          <w:rFonts w:ascii="Segoe UI" w:eastAsia="微軟正黑體" w:hAnsi="Segoe UI" w:cs="Segoe UI" w:hint="eastAsia"/>
          <w:kern w:val="0"/>
          <w:sz w:val="22"/>
        </w:rPr>
        <w:t>」</w:t>
      </w:r>
      <w:r w:rsidR="005B3F63" w:rsidRPr="00E36229">
        <w:rPr>
          <w:rFonts w:ascii="Segoe UI" w:eastAsia="微軟正黑體" w:hAnsi="Segoe UI" w:cs="Segoe UI" w:hint="eastAsia"/>
          <w:kern w:val="0"/>
          <w:sz w:val="22"/>
        </w:rPr>
        <w:t>的行政流程。</w:t>
      </w:r>
      <w:r w:rsidR="006070FD" w:rsidRPr="00E36229">
        <w:rPr>
          <w:rFonts w:ascii="Segoe UI" w:eastAsia="微軟正黑體" w:hAnsi="Segoe UI" w:cs="Segoe UI" w:hint="eastAsia"/>
          <w:kern w:val="0"/>
          <w:sz w:val="22"/>
        </w:rPr>
        <w:t>具體</w:t>
      </w:r>
      <w:r w:rsidR="00235A93">
        <w:rPr>
          <w:rFonts w:ascii="Segoe UI" w:eastAsia="微軟正黑體" w:hAnsi="Segoe UI" w:cs="Segoe UI" w:hint="eastAsia"/>
          <w:kern w:val="0"/>
          <w:sz w:val="22"/>
        </w:rPr>
        <w:t>實踐</w:t>
      </w:r>
      <w:r w:rsidR="006070FD" w:rsidRPr="00E36229">
        <w:rPr>
          <w:rFonts w:ascii="Segoe UI" w:eastAsia="微軟正黑體" w:hAnsi="Segoe UI" w:cs="Segoe UI" w:hint="eastAsia"/>
          <w:kern w:val="0"/>
          <w:sz w:val="22"/>
        </w:rPr>
        <w:t>成果與計畫包含：</w:t>
      </w:r>
    </w:p>
    <w:p w14:paraId="0CD904AB" w14:textId="0EEE0E10" w:rsidR="00F72C99" w:rsidRPr="00E36229" w:rsidRDefault="0009799B" w:rsidP="008973ED">
      <w:pPr>
        <w:pStyle w:val="a9"/>
        <w:numPr>
          <w:ilvl w:val="0"/>
          <w:numId w:val="26"/>
        </w:numPr>
        <w:adjustRightInd w:val="0"/>
        <w:snapToGrid w:val="0"/>
        <w:spacing w:line="440" w:lineRule="exact"/>
        <w:ind w:leftChars="0"/>
        <w:jc w:val="both"/>
        <w:rPr>
          <w:rFonts w:ascii="Segoe UI" w:eastAsia="微軟正黑體" w:hAnsi="Segoe UI" w:cs="Segoe UI"/>
          <w:kern w:val="0"/>
          <w:sz w:val="22"/>
        </w:rPr>
      </w:pPr>
      <w:r w:rsidRPr="00E36229">
        <w:rPr>
          <w:rFonts w:ascii="Segoe UI" w:eastAsia="微軟正黑體" w:hAnsi="Segoe UI" w:cs="Segoe UI" w:hint="eastAsia"/>
          <w:b/>
          <w:bCs/>
          <w:kern w:val="0"/>
          <w:sz w:val="22"/>
        </w:rPr>
        <w:t>賦能學生（</w:t>
      </w:r>
      <w:r w:rsidRPr="00E36229">
        <w:rPr>
          <w:rFonts w:ascii="Segoe UI" w:eastAsia="微軟正黑體" w:hAnsi="Segoe UI" w:cs="Segoe UI"/>
          <w:b/>
          <w:bCs/>
          <w:kern w:val="0"/>
          <w:sz w:val="22"/>
        </w:rPr>
        <w:t>Empowering students</w:t>
      </w:r>
      <w:r w:rsidRPr="00E36229">
        <w:rPr>
          <w:rFonts w:ascii="Segoe UI" w:eastAsia="微軟正黑體" w:hAnsi="Segoe UI" w:cs="Segoe UI" w:hint="eastAsia"/>
          <w:b/>
          <w:bCs/>
          <w:kern w:val="0"/>
          <w:sz w:val="22"/>
        </w:rPr>
        <w:t>）</w:t>
      </w:r>
      <w:r w:rsidR="006070FD" w:rsidRPr="00E36229">
        <w:rPr>
          <w:rFonts w:ascii="Segoe UI" w:eastAsia="微軟正黑體" w:hAnsi="Segoe UI" w:cs="Segoe UI" w:hint="eastAsia"/>
          <w:b/>
          <w:bCs/>
          <w:kern w:val="0"/>
          <w:sz w:val="22"/>
        </w:rPr>
        <w:t>：</w:t>
      </w:r>
      <w:r w:rsidR="007B0646" w:rsidRPr="00E36229">
        <w:rPr>
          <w:rFonts w:ascii="Segoe UI" w:eastAsia="微軟正黑體" w:hAnsi="Segoe UI" w:cs="Segoe UI"/>
          <w:kern w:val="0"/>
          <w:sz w:val="22"/>
        </w:rPr>
        <w:t>自疫情爆發以來，淡江大學結合</w:t>
      </w:r>
      <w:r w:rsidR="007B0646" w:rsidRPr="00E36229">
        <w:rPr>
          <w:rFonts w:ascii="Segoe UI" w:eastAsia="微軟正黑體" w:hAnsi="Segoe UI" w:cs="Segoe UI"/>
          <w:kern w:val="0"/>
          <w:sz w:val="22"/>
        </w:rPr>
        <w:t>Microsoft Teams</w:t>
      </w:r>
      <w:r w:rsidR="007B0646" w:rsidRPr="00E36229">
        <w:rPr>
          <w:rFonts w:ascii="Segoe UI" w:eastAsia="微軟正黑體" w:hAnsi="Segoe UI" w:cs="Segoe UI"/>
          <w:kern w:val="0"/>
          <w:sz w:val="22"/>
        </w:rPr>
        <w:t>的</w:t>
      </w:r>
      <w:proofErr w:type="spellStart"/>
      <w:r w:rsidR="007B0646" w:rsidRPr="00E36229">
        <w:rPr>
          <w:rFonts w:ascii="Segoe UI" w:eastAsia="微軟正黑體" w:hAnsi="Segoe UI" w:cs="Segoe UI"/>
          <w:kern w:val="0"/>
          <w:sz w:val="22"/>
        </w:rPr>
        <w:t>iClass</w:t>
      </w:r>
      <w:proofErr w:type="spellEnd"/>
      <w:r w:rsidR="007B0646" w:rsidRPr="00E36229">
        <w:rPr>
          <w:rFonts w:ascii="Segoe UI" w:eastAsia="微軟正黑體" w:hAnsi="Segoe UI" w:cs="Segoe UI"/>
          <w:kern w:val="0"/>
          <w:sz w:val="22"/>
        </w:rPr>
        <w:t>行動學習平台迄今已有超過</w:t>
      </w:r>
      <w:r w:rsidR="007B0646" w:rsidRPr="00E36229">
        <w:rPr>
          <w:rFonts w:ascii="Segoe UI" w:eastAsia="微軟正黑體" w:hAnsi="Segoe UI" w:cs="Segoe UI"/>
          <w:kern w:val="0"/>
          <w:sz w:val="22"/>
        </w:rPr>
        <w:t>4,000</w:t>
      </w:r>
      <w:r w:rsidR="007B0646" w:rsidRPr="00E36229">
        <w:rPr>
          <w:rFonts w:ascii="Segoe UI" w:eastAsia="微軟正黑體" w:hAnsi="Segoe UI" w:cs="Segoe UI"/>
          <w:kern w:val="0"/>
          <w:sz w:val="22"/>
        </w:rPr>
        <w:t>門課、</w:t>
      </w:r>
      <w:r w:rsidR="007B0646" w:rsidRPr="00E36229">
        <w:rPr>
          <w:rFonts w:ascii="Segoe UI" w:eastAsia="微軟正黑體" w:hAnsi="Segoe UI" w:cs="Segoe UI"/>
          <w:kern w:val="0"/>
          <w:sz w:val="22"/>
        </w:rPr>
        <w:t>1,200</w:t>
      </w:r>
      <w:r w:rsidR="007B0646" w:rsidRPr="00E36229">
        <w:rPr>
          <w:rFonts w:ascii="Segoe UI" w:eastAsia="微軟正黑體" w:hAnsi="Segoe UI" w:cs="Segoe UI"/>
          <w:kern w:val="0"/>
          <w:sz w:val="22"/>
        </w:rPr>
        <w:t>位老師將課程數位化，成功實現停課不停學</w:t>
      </w:r>
      <w:r w:rsidR="007B0646" w:rsidRPr="00E36229">
        <w:rPr>
          <w:rFonts w:ascii="Segoe UI" w:eastAsia="微軟正黑體" w:hAnsi="Segoe UI" w:cs="Segoe UI" w:hint="eastAsia"/>
          <w:kern w:val="0"/>
          <w:sz w:val="22"/>
        </w:rPr>
        <w:t>；近期新設立</w:t>
      </w:r>
      <w:r w:rsidR="007B0646" w:rsidRPr="00E36229">
        <w:rPr>
          <w:rFonts w:ascii="Segoe UI" w:eastAsia="微軟正黑體" w:hAnsi="Segoe UI" w:cs="Segoe UI"/>
          <w:kern w:val="0"/>
          <w:sz w:val="22"/>
        </w:rPr>
        <w:t>AI</w:t>
      </w:r>
      <w:r w:rsidR="007B0646" w:rsidRPr="00E36229">
        <w:rPr>
          <w:rFonts w:ascii="Segoe UI" w:eastAsia="微軟正黑體" w:hAnsi="Segoe UI" w:cs="Segoe UI" w:hint="eastAsia"/>
          <w:kern w:val="0"/>
          <w:sz w:val="22"/>
        </w:rPr>
        <w:t>創智學院，</w:t>
      </w:r>
      <w:r w:rsidRPr="00E36229">
        <w:rPr>
          <w:rFonts w:ascii="Segoe UI" w:eastAsia="微軟正黑體" w:hAnsi="Segoe UI" w:cs="Segoe UI" w:hint="eastAsia"/>
          <w:kern w:val="0"/>
          <w:sz w:val="22"/>
        </w:rPr>
        <w:t>導入</w:t>
      </w:r>
      <w:r w:rsidR="007B0646" w:rsidRPr="00E36229">
        <w:rPr>
          <w:rFonts w:ascii="Segoe UI" w:eastAsia="微軟正黑體" w:hAnsi="Segoe UI" w:cs="Segoe UI"/>
          <w:kern w:val="0"/>
          <w:sz w:val="22"/>
        </w:rPr>
        <w:t>微軟</w:t>
      </w:r>
      <w:r w:rsidRPr="00E36229">
        <w:rPr>
          <w:rFonts w:ascii="Segoe UI" w:eastAsia="微軟正黑體" w:hAnsi="Segoe UI" w:cs="Segoe UI" w:hint="eastAsia"/>
          <w:kern w:val="0"/>
          <w:sz w:val="22"/>
        </w:rPr>
        <w:t>超過</w:t>
      </w:r>
      <w:r w:rsidRPr="00E36229">
        <w:rPr>
          <w:rFonts w:ascii="Segoe UI" w:eastAsia="微軟正黑體" w:hAnsi="Segoe UI" w:cs="Segoe UI"/>
          <w:kern w:val="0"/>
          <w:sz w:val="22"/>
        </w:rPr>
        <w:t>200</w:t>
      </w:r>
      <w:r w:rsidRPr="00E36229">
        <w:rPr>
          <w:rFonts w:ascii="Segoe UI" w:eastAsia="微軟正黑體" w:hAnsi="Segoe UI" w:cs="Segoe UI" w:hint="eastAsia"/>
          <w:kern w:val="0"/>
          <w:sz w:val="22"/>
        </w:rPr>
        <w:t>門世界級課程資源，涵蓋「人工智慧、物聯網、大數據、雲端運算、創新創業」等五大領域，為學生建構更符合未來職涯需求的數位能力。</w:t>
      </w:r>
    </w:p>
    <w:p w14:paraId="5D2D06C0" w14:textId="1C2971C9" w:rsidR="0009799B" w:rsidRPr="00E36229" w:rsidRDefault="0009799B" w:rsidP="0009799B">
      <w:pPr>
        <w:pStyle w:val="a9"/>
        <w:numPr>
          <w:ilvl w:val="0"/>
          <w:numId w:val="26"/>
        </w:numPr>
        <w:adjustRightInd w:val="0"/>
        <w:snapToGrid w:val="0"/>
        <w:spacing w:line="440" w:lineRule="exact"/>
        <w:ind w:leftChars="0"/>
        <w:jc w:val="both"/>
        <w:rPr>
          <w:rFonts w:ascii="Segoe UI" w:eastAsia="微軟正黑體" w:hAnsi="Segoe UI" w:cs="Segoe UI"/>
          <w:kern w:val="0"/>
          <w:sz w:val="22"/>
        </w:rPr>
      </w:pPr>
      <w:r w:rsidRPr="00E36229">
        <w:rPr>
          <w:rFonts w:ascii="Segoe UI" w:eastAsia="微軟正黑體" w:hAnsi="Segoe UI" w:cs="Segoe UI" w:hint="eastAsia"/>
          <w:b/>
          <w:bCs/>
          <w:kern w:val="0"/>
          <w:sz w:val="22"/>
        </w:rPr>
        <w:t>落實再培訓（</w:t>
      </w:r>
      <w:r w:rsidRPr="00E36229">
        <w:rPr>
          <w:rFonts w:ascii="Segoe UI" w:eastAsia="微軟正黑體" w:hAnsi="Segoe UI" w:cs="Segoe UI"/>
          <w:b/>
          <w:bCs/>
          <w:kern w:val="0"/>
          <w:sz w:val="22"/>
        </w:rPr>
        <w:t>Reskilling the workforce</w:t>
      </w:r>
      <w:r w:rsidRPr="00E36229">
        <w:rPr>
          <w:rFonts w:ascii="Segoe UI" w:eastAsia="微軟正黑體" w:hAnsi="Segoe UI" w:cs="Segoe UI" w:hint="eastAsia"/>
          <w:b/>
          <w:bCs/>
          <w:kern w:val="0"/>
          <w:sz w:val="22"/>
        </w:rPr>
        <w:t>）</w:t>
      </w:r>
      <w:r w:rsidR="006070FD" w:rsidRPr="00E36229">
        <w:rPr>
          <w:rFonts w:ascii="Segoe UI" w:eastAsia="微軟正黑體" w:hAnsi="Segoe UI" w:cs="Segoe UI" w:hint="eastAsia"/>
          <w:b/>
          <w:bCs/>
          <w:kern w:val="0"/>
          <w:sz w:val="22"/>
        </w:rPr>
        <w:t>：</w:t>
      </w:r>
      <w:r w:rsidR="007B0646" w:rsidRPr="00235A93">
        <w:rPr>
          <w:rFonts w:ascii="Segoe UI" w:eastAsia="微軟正黑體" w:hAnsi="Segoe UI" w:cs="Segoe UI" w:hint="eastAsia"/>
          <w:kern w:val="0"/>
          <w:sz w:val="22"/>
        </w:rPr>
        <w:t>於</w:t>
      </w:r>
      <w:r w:rsidR="0011765C" w:rsidRPr="00E36229">
        <w:rPr>
          <w:rFonts w:ascii="Segoe UI" w:eastAsia="微軟正黑體" w:hAnsi="Segoe UI" w:cs="Segoe UI" w:hint="eastAsia"/>
          <w:kern w:val="0"/>
          <w:sz w:val="22"/>
        </w:rPr>
        <w:t>校內打造四大</w:t>
      </w:r>
      <w:r w:rsidR="007B0646" w:rsidRPr="00E36229">
        <w:rPr>
          <w:rFonts w:ascii="Segoe UI" w:eastAsia="微軟正黑體" w:hAnsi="Segoe UI" w:cs="Segoe UI" w:hint="eastAsia"/>
          <w:kern w:val="0"/>
          <w:sz w:val="22"/>
        </w:rPr>
        <w:t>A</w:t>
      </w:r>
      <w:r w:rsidR="007B0646" w:rsidRPr="00E36229">
        <w:rPr>
          <w:rFonts w:ascii="Segoe UI" w:eastAsia="微軟正黑體" w:hAnsi="Segoe UI" w:cs="Segoe UI"/>
          <w:kern w:val="0"/>
          <w:sz w:val="22"/>
        </w:rPr>
        <w:t>I</w:t>
      </w:r>
      <w:r w:rsidR="0011765C" w:rsidRPr="00E36229">
        <w:rPr>
          <w:rFonts w:ascii="Segoe UI" w:eastAsia="微軟正黑體" w:hAnsi="Segoe UI" w:cs="Segoe UI" w:hint="eastAsia"/>
          <w:kern w:val="0"/>
          <w:sz w:val="22"/>
        </w:rPr>
        <w:t>應用實境場域，</w:t>
      </w:r>
      <w:r w:rsidR="009A5D93" w:rsidRPr="00E36229">
        <w:rPr>
          <w:rFonts w:ascii="Segoe UI" w:eastAsia="微軟正黑體" w:hAnsi="Segoe UI" w:cs="Segoe UI" w:hint="eastAsia"/>
          <w:kern w:val="0"/>
          <w:sz w:val="22"/>
        </w:rPr>
        <w:t>並建置全球</w:t>
      </w:r>
      <w:r w:rsidR="00D81098" w:rsidRPr="00E36229">
        <w:rPr>
          <w:rFonts w:ascii="Segoe UI" w:eastAsia="微軟正黑體" w:hAnsi="Segoe UI" w:cs="Segoe UI" w:hint="eastAsia"/>
          <w:kern w:val="0"/>
          <w:sz w:val="22"/>
        </w:rPr>
        <w:t>業界</w:t>
      </w:r>
      <w:r w:rsidR="009A5D93" w:rsidRPr="00E36229">
        <w:rPr>
          <w:rFonts w:ascii="Segoe UI" w:eastAsia="微軟正黑體" w:hAnsi="Segoe UI" w:cs="Segoe UI" w:hint="eastAsia"/>
          <w:kern w:val="0"/>
          <w:sz w:val="22"/>
        </w:rPr>
        <w:t>認證的微軟證照考場，</w:t>
      </w:r>
      <w:r w:rsidR="0011765C" w:rsidRPr="00E36229">
        <w:rPr>
          <w:rFonts w:ascii="Segoe UI" w:eastAsia="微軟正黑體" w:hAnsi="Segoe UI" w:cs="Segoe UI" w:hint="eastAsia"/>
          <w:kern w:val="0"/>
          <w:sz w:val="22"/>
        </w:rPr>
        <w:t>由微軟提供各種軟硬體技術，讓學生能夠以人工智慧諮詢選課方向與生涯發展、利用混合實境打造更符合實際需求的建築模型</w:t>
      </w:r>
      <w:r w:rsidR="00ED070B" w:rsidRPr="00E36229">
        <w:rPr>
          <w:rFonts w:ascii="Segoe UI" w:eastAsia="微軟正黑體" w:hAnsi="Segoe UI" w:cs="Segoe UI" w:hint="eastAsia"/>
          <w:kern w:val="0"/>
          <w:sz w:val="22"/>
        </w:rPr>
        <w:t>、在</w:t>
      </w:r>
      <w:r w:rsidR="0011765C" w:rsidRPr="00E36229">
        <w:rPr>
          <w:rFonts w:ascii="Segoe UI" w:eastAsia="微軟正黑體" w:hAnsi="Segoe UI" w:cs="Segoe UI" w:hint="eastAsia"/>
          <w:kern w:val="0"/>
          <w:sz w:val="22"/>
        </w:rPr>
        <w:t>合適場地發表與</w:t>
      </w:r>
      <w:r w:rsidR="000825E2" w:rsidRPr="00E36229">
        <w:rPr>
          <w:rFonts w:ascii="Segoe UI" w:eastAsia="微軟正黑體" w:hAnsi="Segoe UI" w:cs="Segoe UI" w:hint="eastAsia"/>
          <w:kern w:val="0"/>
          <w:sz w:val="22"/>
        </w:rPr>
        <w:t>前瞻</w:t>
      </w:r>
      <w:r w:rsidR="0011765C" w:rsidRPr="00E36229">
        <w:rPr>
          <w:rFonts w:ascii="Segoe UI" w:eastAsia="微軟正黑體" w:hAnsi="Segoe UI" w:cs="Segoe UI" w:hint="eastAsia"/>
          <w:kern w:val="0"/>
          <w:sz w:val="22"/>
        </w:rPr>
        <w:t>應用實作成果</w:t>
      </w:r>
      <w:r w:rsidR="000825E2" w:rsidRPr="00E36229">
        <w:rPr>
          <w:rFonts w:ascii="Segoe UI" w:eastAsia="微軟正黑體" w:hAnsi="Segoe UI" w:cs="Segoe UI" w:hint="eastAsia"/>
          <w:kern w:val="0"/>
          <w:sz w:val="22"/>
        </w:rPr>
        <w:t>等，將</w:t>
      </w:r>
      <w:r w:rsidR="007B0646" w:rsidRPr="00E36229">
        <w:rPr>
          <w:rFonts w:ascii="Segoe UI" w:eastAsia="微軟正黑體" w:hAnsi="Segoe UI" w:cs="Segoe UI"/>
          <w:kern w:val="0"/>
          <w:sz w:val="22"/>
        </w:rPr>
        <w:t>A</w:t>
      </w:r>
      <w:r w:rsidR="00235A93">
        <w:rPr>
          <w:rFonts w:ascii="Segoe UI" w:eastAsia="微軟正黑體" w:hAnsi="Segoe UI" w:cs="Segoe UI" w:hint="eastAsia"/>
          <w:kern w:val="0"/>
          <w:sz w:val="22"/>
        </w:rPr>
        <w:t>I</w:t>
      </w:r>
      <w:r w:rsidR="007B0646" w:rsidRPr="00E36229">
        <w:rPr>
          <w:rFonts w:ascii="Segoe UI" w:eastAsia="微軟正黑體" w:hAnsi="Segoe UI" w:cs="Segoe UI" w:hint="eastAsia"/>
          <w:kern w:val="0"/>
          <w:sz w:val="22"/>
        </w:rPr>
        <w:t>和雲端應用賦能每個</w:t>
      </w:r>
      <w:bookmarkStart w:id="4" w:name="_Hlk57019018"/>
      <w:r w:rsidR="007B0646" w:rsidRPr="00E36229">
        <w:rPr>
          <w:rFonts w:ascii="Segoe UI" w:eastAsia="微軟正黑體" w:hAnsi="Segoe UI" w:cs="Segoe UI" w:hint="eastAsia"/>
          <w:kern w:val="0"/>
          <w:sz w:val="22"/>
        </w:rPr>
        <w:t>老師、學生、校友，甚至是校友企業等</w:t>
      </w:r>
      <w:bookmarkEnd w:id="4"/>
      <w:r w:rsidR="007B0646" w:rsidRPr="00E36229">
        <w:rPr>
          <w:rFonts w:ascii="Segoe UI" w:eastAsia="微軟正黑體" w:hAnsi="Segoe UI" w:cs="Segoe UI" w:hint="eastAsia"/>
          <w:kern w:val="0"/>
          <w:sz w:val="22"/>
        </w:rPr>
        <w:t>，</w:t>
      </w:r>
      <w:bookmarkStart w:id="5" w:name="_Hlk57019076"/>
      <w:r w:rsidR="007B0646" w:rsidRPr="00E36229">
        <w:rPr>
          <w:rFonts w:ascii="Segoe UI" w:eastAsia="微軟正黑體" w:hAnsi="Segoe UI" w:cs="Segoe UI" w:hint="eastAsia"/>
          <w:kern w:val="0"/>
          <w:sz w:val="22"/>
        </w:rPr>
        <w:t>加乘職能發展與就業競爭力</w:t>
      </w:r>
      <w:bookmarkEnd w:id="5"/>
      <w:r w:rsidR="00D81098" w:rsidRPr="00E36229">
        <w:rPr>
          <w:rFonts w:ascii="Segoe UI" w:eastAsia="微軟正黑體" w:hAnsi="Segoe UI" w:cs="Segoe UI" w:hint="eastAsia"/>
          <w:kern w:val="0"/>
          <w:sz w:val="22"/>
        </w:rPr>
        <w:t>。</w:t>
      </w:r>
    </w:p>
    <w:p w14:paraId="0D77D1E7" w14:textId="340D9BC8" w:rsidR="00A3342F" w:rsidRPr="00406FB8" w:rsidRDefault="0009799B" w:rsidP="00A3342F">
      <w:pPr>
        <w:pStyle w:val="a9"/>
        <w:numPr>
          <w:ilvl w:val="0"/>
          <w:numId w:val="26"/>
        </w:numPr>
        <w:adjustRightInd w:val="0"/>
        <w:snapToGrid w:val="0"/>
        <w:spacing w:line="440" w:lineRule="exact"/>
        <w:ind w:leftChars="0"/>
        <w:jc w:val="both"/>
        <w:rPr>
          <w:rFonts w:ascii="Segoe UI" w:eastAsia="微軟正黑體" w:hAnsi="Segoe UI" w:cs="Segoe UI"/>
          <w:kern w:val="0"/>
          <w:sz w:val="22"/>
        </w:rPr>
      </w:pPr>
      <w:r w:rsidRPr="00E36229">
        <w:rPr>
          <w:rFonts w:ascii="Segoe UI" w:eastAsia="微軟正黑體" w:hAnsi="Segoe UI" w:cs="Segoe UI" w:hint="eastAsia"/>
          <w:b/>
          <w:bCs/>
          <w:kern w:val="0"/>
          <w:sz w:val="22"/>
        </w:rPr>
        <w:t>創新智慧校園應用（</w:t>
      </w:r>
      <w:r w:rsidRPr="00E36229">
        <w:rPr>
          <w:rFonts w:ascii="Segoe UI" w:eastAsia="微軟正黑體" w:hAnsi="Segoe UI" w:cs="Segoe UI"/>
          <w:b/>
          <w:bCs/>
          <w:kern w:val="0"/>
          <w:sz w:val="22"/>
        </w:rPr>
        <w:t>Shaping the New Normal</w:t>
      </w:r>
      <w:r w:rsidRPr="00E36229">
        <w:rPr>
          <w:rFonts w:ascii="Segoe UI" w:eastAsia="微軟正黑體" w:hAnsi="Segoe UI" w:cs="Segoe UI" w:hint="eastAsia"/>
          <w:b/>
          <w:bCs/>
          <w:kern w:val="0"/>
          <w:sz w:val="22"/>
        </w:rPr>
        <w:t>）：</w:t>
      </w:r>
      <w:r w:rsidRPr="00E36229">
        <w:rPr>
          <w:rFonts w:ascii="Segoe UI" w:eastAsia="微軟正黑體" w:hAnsi="Segoe UI" w:cs="Segoe UI" w:hint="eastAsia"/>
          <w:kern w:val="0"/>
          <w:sz w:val="22"/>
        </w:rPr>
        <w:t>在防疫最嚴峻之際，淡江大學於短短兩周內活用</w:t>
      </w:r>
      <w:r w:rsidR="00770D0B" w:rsidRPr="00E36229">
        <w:rPr>
          <w:rFonts w:ascii="Segoe UI" w:eastAsia="微軟正黑體" w:hAnsi="Segoe UI" w:cs="Segoe UI" w:hint="eastAsia"/>
          <w:kern w:val="0"/>
          <w:sz w:val="22"/>
        </w:rPr>
        <w:t>微軟雲端解決方案</w:t>
      </w:r>
      <w:r w:rsidRPr="00E36229">
        <w:rPr>
          <w:rFonts w:ascii="Segoe UI" w:eastAsia="微軟正黑體" w:hAnsi="Segoe UI" w:cs="Segoe UI" w:hint="eastAsia"/>
          <w:kern w:val="0"/>
          <w:sz w:val="22"/>
        </w:rPr>
        <w:t>開發出紅外線體溫量測解決方案，並立即投入於校園中應用，運用大數據分析守護師生健康安全。</w:t>
      </w:r>
      <w:r w:rsidR="005417BE" w:rsidRPr="00E36229">
        <w:rPr>
          <w:rFonts w:ascii="Segoe UI" w:eastAsia="微軟正黑體" w:hAnsi="Segoe UI" w:cs="Segoe UI"/>
          <w:b/>
          <w:bCs/>
          <w:color w:val="000000" w:themeColor="text1"/>
          <w:kern w:val="0"/>
          <w:sz w:val="22"/>
        </w:rPr>
        <w:t xml:space="preserve">Microsoft Azure </w:t>
      </w:r>
      <w:r w:rsidR="005417BE" w:rsidRPr="00E36229">
        <w:rPr>
          <w:rFonts w:ascii="Segoe UI" w:eastAsia="微軟正黑體" w:hAnsi="Segoe UI" w:cs="Segoe UI" w:hint="eastAsia"/>
          <w:b/>
          <w:bCs/>
          <w:color w:val="000000" w:themeColor="text1"/>
          <w:kern w:val="0"/>
          <w:sz w:val="22"/>
        </w:rPr>
        <w:t>和</w:t>
      </w:r>
      <w:r w:rsidR="005417BE" w:rsidRPr="00E36229">
        <w:rPr>
          <w:rFonts w:ascii="Segoe UI" w:eastAsia="微軟正黑體" w:hAnsi="Segoe UI" w:cs="Segoe UI"/>
          <w:b/>
          <w:bCs/>
          <w:color w:val="000000" w:themeColor="text1"/>
          <w:kern w:val="0"/>
          <w:sz w:val="22"/>
        </w:rPr>
        <w:t>Microsoft 365</w:t>
      </w:r>
      <w:r w:rsidR="00067045">
        <w:rPr>
          <w:rFonts w:ascii="Segoe UI" w:eastAsia="微軟正黑體" w:hAnsi="Segoe UI" w:cs="Segoe UI" w:hint="eastAsia"/>
          <w:b/>
          <w:bCs/>
          <w:color w:val="000000" w:themeColor="text1"/>
          <w:kern w:val="0"/>
          <w:sz w:val="22"/>
        </w:rPr>
        <w:t xml:space="preserve"> </w:t>
      </w:r>
      <w:r w:rsidR="005417BE" w:rsidRPr="00E36229">
        <w:rPr>
          <w:rFonts w:ascii="Segoe UI" w:eastAsia="微軟正黑體" w:hAnsi="Segoe UI" w:cs="Segoe UI" w:hint="eastAsia"/>
          <w:b/>
          <w:bCs/>
          <w:color w:val="000000" w:themeColor="text1"/>
          <w:kern w:val="0"/>
          <w:sz w:val="22"/>
        </w:rPr>
        <w:t>（</w:t>
      </w:r>
      <w:r w:rsidR="00067045">
        <w:rPr>
          <w:rFonts w:ascii="Segoe UI" w:eastAsia="微軟正黑體" w:hAnsi="Segoe UI" w:cs="Segoe UI" w:hint="eastAsia"/>
          <w:b/>
          <w:bCs/>
          <w:color w:val="000000" w:themeColor="text1"/>
          <w:kern w:val="0"/>
          <w:sz w:val="22"/>
        </w:rPr>
        <w:t>M</w:t>
      </w:r>
      <w:r w:rsidR="00067045">
        <w:rPr>
          <w:rFonts w:ascii="Segoe UI" w:eastAsia="微軟正黑體" w:hAnsi="Segoe UI" w:cs="Segoe UI"/>
          <w:b/>
          <w:bCs/>
          <w:color w:val="000000" w:themeColor="text1"/>
          <w:kern w:val="0"/>
          <w:sz w:val="22"/>
        </w:rPr>
        <w:t xml:space="preserve">icrosoft </w:t>
      </w:r>
      <w:r w:rsidR="005417BE" w:rsidRPr="00E36229">
        <w:rPr>
          <w:rFonts w:ascii="Segoe UI" w:eastAsia="微軟正黑體" w:hAnsi="Segoe UI" w:cs="Segoe UI"/>
          <w:b/>
          <w:bCs/>
          <w:color w:val="000000" w:themeColor="text1"/>
          <w:kern w:val="0"/>
          <w:sz w:val="22"/>
        </w:rPr>
        <w:t>Teams</w:t>
      </w:r>
      <w:r w:rsidR="005417BE" w:rsidRPr="00E36229">
        <w:rPr>
          <w:rFonts w:ascii="Segoe UI" w:eastAsia="微軟正黑體" w:hAnsi="Segoe UI" w:cs="Segoe UI" w:hint="eastAsia"/>
          <w:b/>
          <w:bCs/>
          <w:color w:val="000000" w:themeColor="text1"/>
          <w:kern w:val="0"/>
          <w:sz w:val="22"/>
        </w:rPr>
        <w:t>、</w:t>
      </w:r>
      <w:r w:rsidR="005417BE" w:rsidRPr="00E36229">
        <w:rPr>
          <w:rFonts w:ascii="Segoe UI" w:eastAsia="微軟正黑體" w:hAnsi="Segoe UI" w:cs="Segoe UI"/>
          <w:b/>
          <w:bCs/>
          <w:color w:val="000000" w:themeColor="text1"/>
          <w:kern w:val="0"/>
          <w:sz w:val="22"/>
        </w:rPr>
        <w:t>Word</w:t>
      </w:r>
      <w:r w:rsidR="005417BE" w:rsidRPr="00E36229">
        <w:rPr>
          <w:rFonts w:ascii="Segoe UI" w:eastAsia="微軟正黑體" w:hAnsi="Segoe UI" w:cs="Segoe UI" w:hint="eastAsia"/>
          <w:b/>
          <w:bCs/>
          <w:color w:val="000000" w:themeColor="text1"/>
          <w:kern w:val="0"/>
          <w:sz w:val="22"/>
        </w:rPr>
        <w:t>、</w:t>
      </w:r>
      <w:r w:rsidR="005417BE" w:rsidRPr="00E36229">
        <w:rPr>
          <w:rFonts w:ascii="Segoe UI" w:eastAsia="微軟正黑體" w:hAnsi="Segoe UI" w:cs="Segoe UI"/>
          <w:b/>
          <w:bCs/>
          <w:color w:val="000000" w:themeColor="text1"/>
          <w:kern w:val="0"/>
          <w:sz w:val="22"/>
        </w:rPr>
        <w:t>Excel</w:t>
      </w:r>
      <w:r w:rsidR="005417BE" w:rsidRPr="00E36229">
        <w:rPr>
          <w:rFonts w:ascii="Segoe UI" w:eastAsia="微軟正黑體" w:hAnsi="Segoe UI" w:cs="Segoe UI" w:hint="eastAsia"/>
          <w:b/>
          <w:bCs/>
          <w:color w:val="000000" w:themeColor="text1"/>
          <w:kern w:val="0"/>
          <w:sz w:val="22"/>
        </w:rPr>
        <w:t>、</w:t>
      </w:r>
      <w:r w:rsidR="005417BE" w:rsidRPr="00E36229">
        <w:rPr>
          <w:rFonts w:ascii="Segoe UI" w:eastAsia="微軟正黑體" w:hAnsi="Segoe UI" w:cs="Segoe UI"/>
          <w:b/>
          <w:bCs/>
          <w:color w:val="000000" w:themeColor="text1"/>
          <w:kern w:val="0"/>
          <w:sz w:val="22"/>
        </w:rPr>
        <w:t>Power Point</w:t>
      </w:r>
      <w:r w:rsidR="005417BE" w:rsidRPr="00E36229">
        <w:rPr>
          <w:rFonts w:ascii="Segoe UI" w:eastAsia="微軟正黑體" w:hAnsi="Segoe UI" w:cs="Segoe UI" w:hint="eastAsia"/>
          <w:b/>
          <w:bCs/>
          <w:color w:val="000000" w:themeColor="text1"/>
          <w:kern w:val="0"/>
          <w:sz w:val="22"/>
        </w:rPr>
        <w:t>、</w:t>
      </w:r>
      <w:r w:rsidR="005417BE" w:rsidRPr="00E36229">
        <w:rPr>
          <w:rFonts w:ascii="Segoe UI" w:eastAsia="微軟正黑體" w:hAnsi="Segoe UI" w:cs="Segoe UI"/>
          <w:b/>
          <w:bCs/>
          <w:color w:val="000000" w:themeColor="text1"/>
          <w:kern w:val="0"/>
          <w:sz w:val="22"/>
        </w:rPr>
        <w:t>Share Point</w:t>
      </w:r>
      <w:r w:rsidR="005417BE" w:rsidRPr="00E36229">
        <w:rPr>
          <w:rFonts w:ascii="Segoe UI" w:eastAsia="微軟正黑體" w:hAnsi="Segoe UI" w:cs="Segoe UI" w:hint="eastAsia"/>
          <w:b/>
          <w:bCs/>
          <w:color w:val="000000" w:themeColor="text1"/>
          <w:kern w:val="0"/>
          <w:sz w:val="22"/>
        </w:rPr>
        <w:t>）等生產力工具</w:t>
      </w:r>
      <w:r w:rsidRPr="00E36229">
        <w:rPr>
          <w:rFonts w:ascii="Segoe UI" w:eastAsia="微軟正黑體" w:hAnsi="Segoe UI" w:cs="Segoe UI" w:hint="eastAsia"/>
          <w:color w:val="000000" w:themeColor="text1"/>
          <w:kern w:val="0"/>
          <w:sz w:val="22"/>
        </w:rPr>
        <w:t>更</w:t>
      </w:r>
      <w:r w:rsidR="00261D69" w:rsidRPr="00E36229">
        <w:rPr>
          <w:rFonts w:ascii="Segoe UI" w:eastAsia="微軟正黑體" w:hAnsi="Segoe UI" w:cs="Segoe UI" w:hint="eastAsia"/>
          <w:color w:val="000000" w:themeColor="text1"/>
          <w:kern w:val="0"/>
          <w:sz w:val="22"/>
        </w:rPr>
        <w:t>將成為淡江大學推動</w:t>
      </w:r>
      <w:r w:rsidR="00261D69" w:rsidRPr="00E36229">
        <w:rPr>
          <w:rFonts w:ascii="Segoe UI" w:eastAsia="微軟正黑體" w:hAnsi="Segoe UI" w:cs="Segoe UI"/>
          <w:color w:val="000000" w:themeColor="text1"/>
          <w:kern w:val="0"/>
          <w:sz w:val="22"/>
        </w:rPr>
        <w:t>Smart PASS</w:t>
      </w:r>
      <w:r w:rsidR="00261D69" w:rsidRPr="00E36229">
        <w:rPr>
          <w:rFonts w:ascii="Segoe UI" w:eastAsia="微軟正黑體" w:hAnsi="Segoe UI" w:cs="Segoe UI" w:hint="eastAsia"/>
          <w:color w:val="000000" w:themeColor="text1"/>
          <w:kern w:val="0"/>
          <w:sz w:val="22"/>
        </w:rPr>
        <w:t>（智慧化</w:t>
      </w:r>
      <w:r w:rsidR="005417BE" w:rsidRPr="00E36229">
        <w:rPr>
          <w:rFonts w:ascii="Segoe UI" w:eastAsia="微軟正黑體" w:hAnsi="Segoe UI" w:cs="Segoe UI" w:hint="eastAsia"/>
          <w:color w:val="000000" w:themeColor="text1"/>
          <w:kern w:val="0"/>
          <w:sz w:val="22"/>
        </w:rPr>
        <w:t>學生學習成效諮詢平台</w:t>
      </w:r>
      <w:r w:rsidR="00261D69" w:rsidRPr="00E36229">
        <w:rPr>
          <w:rFonts w:ascii="Segoe UI" w:eastAsia="微軟正黑體" w:hAnsi="Segoe UI" w:cs="Segoe UI" w:hint="eastAsia"/>
          <w:color w:val="000000" w:themeColor="text1"/>
          <w:kern w:val="0"/>
          <w:sz w:val="22"/>
        </w:rPr>
        <w:t>）、</w:t>
      </w:r>
      <w:r w:rsidR="00261D69" w:rsidRPr="00E36229">
        <w:rPr>
          <w:rFonts w:ascii="Segoe UI" w:eastAsia="微軟正黑體" w:hAnsi="Segoe UI" w:cs="Segoe UI"/>
          <w:color w:val="000000" w:themeColor="text1"/>
          <w:kern w:val="0"/>
          <w:sz w:val="22"/>
        </w:rPr>
        <w:t>Smart TELL</w:t>
      </w:r>
      <w:r w:rsidR="00261D69" w:rsidRPr="00E36229">
        <w:rPr>
          <w:rFonts w:ascii="Segoe UI" w:eastAsia="微軟正黑體" w:hAnsi="Segoe UI" w:cs="Segoe UI" w:hint="eastAsia"/>
          <w:color w:val="000000" w:themeColor="text1"/>
          <w:kern w:val="0"/>
          <w:sz w:val="22"/>
        </w:rPr>
        <w:t>（智慧化外語學習）、</w:t>
      </w:r>
      <w:r w:rsidR="00261D69" w:rsidRPr="00E36229">
        <w:rPr>
          <w:rFonts w:ascii="Segoe UI" w:eastAsia="微軟正黑體" w:hAnsi="Segoe UI" w:cs="Segoe UI"/>
          <w:kern w:val="0"/>
          <w:sz w:val="22"/>
        </w:rPr>
        <w:t>Smart PDCA</w:t>
      </w:r>
      <w:r w:rsidR="00261D69" w:rsidRPr="00E36229">
        <w:rPr>
          <w:rFonts w:ascii="Segoe UI" w:eastAsia="微軟正黑體" w:hAnsi="Segoe UI" w:cs="Segoe UI" w:hint="eastAsia"/>
          <w:kern w:val="0"/>
          <w:sz w:val="22"/>
        </w:rPr>
        <w:t>（全面無紙化、數位化、雲端協作和流程自動化）和</w:t>
      </w:r>
      <w:r w:rsidR="00261D69" w:rsidRPr="00E36229">
        <w:rPr>
          <w:rFonts w:ascii="Segoe UI" w:eastAsia="微軟正黑體" w:hAnsi="Segoe UI" w:cs="Segoe UI"/>
          <w:kern w:val="0"/>
          <w:sz w:val="22"/>
        </w:rPr>
        <w:t>Smart PAY</w:t>
      </w:r>
      <w:r w:rsidR="00261D69" w:rsidRPr="00E36229">
        <w:rPr>
          <w:rFonts w:ascii="Segoe UI" w:eastAsia="微軟正黑體" w:hAnsi="Segoe UI" w:cs="Segoe UI" w:hint="eastAsia"/>
          <w:kern w:val="0"/>
          <w:sz w:val="22"/>
        </w:rPr>
        <w:t>等資訊服務的絕佳利器。</w:t>
      </w:r>
      <w:bookmarkStart w:id="6" w:name="_GoBack"/>
      <w:bookmarkEnd w:id="2"/>
      <w:bookmarkEnd w:id="6"/>
    </w:p>
    <w:bookmarkEnd w:id="0"/>
    <w:sectPr w:rsidR="00A3342F" w:rsidRPr="00406FB8" w:rsidSect="008973ED">
      <w:headerReference w:type="default" r:id="rId12"/>
      <w:pgSz w:w="11906" w:h="16838"/>
      <w:pgMar w:top="1389" w:right="1077" w:bottom="1389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16922" w14:textId="77777777" w:rsidR="005B4A33" w:rsidRDefault="005B4A33" w:rsidP="00022140">
      <w:r>
        <w:separator/>
      </w:r>
    </w:p>
  </w:endnote>
  <w:endnote w:type="continuationSeparator" w:id="0">
    <w:p w14:paraId="5BCA7524" w14:textId="77777777" w:rsidR="005B4A33" w:rsidRDefault="005B4A33" w:rsidP="00022140">
      <w:r>
        <w:continuationSeparator/>
      </w:r>
    </w:p>
  </w:endnote>
  <w:endnote w:type="continuationNotice" w:id="1">
    <w:p w14:paraId="7C94BDF1" w14:textId="77777777" w:rsidR="005B4A33" w:rsidRDefault="005B4A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5FB99" w14:textId="77777777" w:rsidR="005B4A33" w:rsidRDefault="005B4A33" w:rsidP="00022140">
      <w:r>
        <w:separator/>
      </w:r>
    </w:p>
  </w:footnote>
  <w:footnote w:type="continuationSeparator" w:id="0">
    <w:p w14:paraId="1A2059CB" w14:textId="77777777" w:rsidR="005B4A33" w:rsidRDefault="005B4A33" w:rsidP="00022140">
      <w:r>
        <w:continuationSeparator/>
      </w:r>
    </w:p>
  </w:footnote>
  <w:footnote w:type="continuationNotice" w:id="1">
    <w:p w14:paraId="2D5D55E8" w14:textId="77777777" w:rsidR="005B4A33" w:rsidRDefault="005B4A3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09374" w14:textId="623CB4C2" w:rsidR="00022140" w:rsidRDefault="00022140" w:rsidP="00022140">
    <w:pPr>
      <w:pStyle w:val="a5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AE2C7A0" wp14:editId="68607C79">
          <wp:simplePos x="0" y="0"/>
          <wp:positionH relativeFrom="margin">
            <wp:align>right</wp:align>
          </wp:positionH>
          <wp:positionV relativeFrom="paragraph">
            <wp:posOffset>47625</wp:posOffset>
          </wp:positionV>
          <wp:extent cx="1143000" cy="247650"/>
          <wp:effectExtent l="0" t="0" r="0" b="0"/>
          <wp:wrapSquare wrapText="bothSides"/>
          <wp:docPr id="4" name="圖片 2" descr="cid:image003.png@01CFDD60.DCC87F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圖片 2" descr="cid:image003.png@01CFDD60.DCC87F8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A0AD2AC" w14:textId="77777777" w:rsidR="00022140" w:rsidRDefault="0002214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4FB2"/>
    <w:multiLevelType w:val="hybridMultilevel"/>
    <w:tmpl w:val="60FAC35A"/>
    <w:lvl w:ilvl="0" w:tplc="8348E766">
      <w:start w:val="1"/>
      <w:numFmt w:val="bullet"/>
      <w:lvlText w:val="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05694E24"/>
    <w:multiLevelType w:val="hybridMultilevel"/>
    <w:tmpl w:val="ED36E02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57B5F81"/>
    <w:multiLevelType w:val="hybridMultilevel"/>
    <w:tmpl w:val="AA9E008A"/>
    <w:lvl w:ilvl="0" w:tplc="7E4A5B80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6081849"/>
    <w:multiLevelType w:val="hybridMultilevel"/>
    <w:tmpl w:val="F7484232"/>
    <w:lvl w:ilvl="0" w:tplc="D67C016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393B46"/>
    <w:multiLevelType w:val="hybridMultilevel"/>
    <w:tmpl w:val="7CEAA09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EF089658">
      <w:start w:val="1"/>
      <w:numFmt w:val="bullet"/>
      <w:lvlText w:val="-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5C7434"/>
    <w:multiLevelType w:val="hybridMultilevel"/>
    <w:tmpl w:val="A1105480"/>
    <w:lvl w:ilvl="0" w:tplc="4D32081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E612F43A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1200F636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560AB5E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A46AE5D8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D1A0D16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6B4805AC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EEEA4E6A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9E6898B8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D357C"/>
    <w:multiLevelType w:val="hybridMultilevel"/>
    <w:tmpl w:val="47CE2972"/>
    <w:lvl w:ilvl="0" w:tplc="A808A826">
      <w:start w:val="1"/>
      <w:numFmt w:val="bullet"/>
      <w:lvlText w:val=""/>
      <w:lvlJc w:val="left"/>
      <w:pPr>
        <w:ind w:left="93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0" w:hanging="480"/>
      </w:pPr>
      <w:rPr>
        <w:rFonts w:ascii="Wingdings" w:hAnsi="Wingdings" w:hint="default"/>
      </w:rPr>
    </w:lvl>
  </w:abstractNum>
  <w:abstractNum w:abstractNumId="7" w15:restartNumberingAfterBreak="0">
    <w:nsid w:val="16E16368"/>
    <w:multiLevelType w:val="hybridMultilevel"/>
    <w:tmpl w:val="82347D7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C78616A"/>
    <w:multiLevelType w:val="hybridMultilevel"/>
    <w:tmpl w:val="BBAAE0E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23855373"/>
    <w:multiLevelType w:val="hybridMultilevel"/>
    <w:tmpl w:val="6258483C"/>
    <w:lvl w:ilvl="0" w:tplc="94C6D2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684DF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93AE8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60E89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AC04F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4308D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1B8D1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37EE2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0C6B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FA3866"/>
    <w:multiLevelType w:val="hybridMultilevel"/>
    <w:tmpl w:val="5ABC47DA"/>
    <w:lvl w:ilvl="0" w:tplc="B044CBB6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56D72E5"/>
    <w:multiLevelType w:val="multilevel"/>
    <w:tmpl w:val="FFF2A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CA4468"/>
    <w:multiLevelType w:val="hybridMultilevel"/>
    <w:tmpl w:val="6844652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FD70165"/>
    <w:multiLevelType w:val="hybridMultilevel"/>
    <w:tmpl w:val="381ACCF2"/>
    <w:lvl w:ilvl="0" w:tplc="B044CBB6">
      <w:start w:val="2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588885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20F17E4"/>
    <w:multiLevelType w:val="hybridMultilevel"/>
    <w:tmpl w:val="1604DA7A"/>
    <w:lvl w:ilvl="0" w:tplc="A808A826">
      <w:start w:val="1"/>
      <w:numFmt w:val="bullet"/>
      <w:lvlText w:val=""/>
      <w:lvlJc w:val="left"/>
      <w:pPr>
        <w:ind w:left="47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</w:abstractNum>
  <w:abstractNum w:abstractNumId="15" w15:restartNumberingAfterBreak="0">
    <w:nsid w:val="48286E28"/>
    <w:multiLevelType w:val="hybridMultilevel"/>
    <w:tmpl w:val="8D325162"/>
    <w:lvl w:ilvl="0" w:tplc="8348E76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70E055D"/>
    <w:multiLevelType w:val="hybridMultilevel"/>
    <w:tmpl w:val="6988103A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84D580B"/>
    <w:multiLevelType w:val="hybridMultilevel"/>
    <w:tmpl w:val="E68C19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69D97CEB"/>
    <w:multiLevelType w:val="hybridMultilevel"/>
    <w:tmpl w:val="25DCF338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6B4E6269"/>
    <w:multiLevelType w:val="hybridMultilevel"/>
    <w:tmpl w:val="250CB7A4"/>
    <w:lvl w:ilvl="0" w:tplc="AF144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CC6C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AA8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2C9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7EF8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4B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ECEC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924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840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28931DC"/>
    <w:multiLevelType w:val="hybridMultilevel"/>
    <w:tmpl w:val="3614F498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9946FBE"/>
    <w:multiLevelType w:val="hybridMultilevel"/>
    <w:tmpl w:val="33E090F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9B55D77"/>
    <w:multiLevelType w:val="hybridMultilevel"/>
    <w:tmpl w:val="B3AECC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79CB3C52"/>
    <w:multiLevelType w:val="hybridMultilevel"/>
    <w:tmpl w:val="9E8E3F1C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A3C31DC"/>
    <w:multiLevelType w:val="hybridMultilevel"/>
    <w:tmpl w:val="E6D402A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1"/>
  </w:num>
  <w:num w:numId="2">
    <w:abstractNumId w:val="7"/>
  </w:num>
  <w:num w:numId="3">
    <w:abstractNumId w:val="7"/>
  </w:num>
  <w:num w:numId="4">
    <w:abstractNumId w:val="16"/>
  </w:num>
  <w:num w:numId="5">
    <w:abstractNumId w:val="18"/>
  </w:num>
  <w:num w:numId="6">
    <w:abstractNumId w:val="9"/>
  </w:num>
  <w:num w:numId="7">
    <w:abstractNumId w:val="0"/>
  </w:num>
  <w:num w:numId="8">
    <w:abstractNumId w:val="15"/>
  </w:num>
  <w:num w:numId="9">
    <w:abstractNumId w:val="1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2"/>
  </w:num>
  <w:num w:numId="14">
    <w:abstractNumId w:val="24"/>
  </w:num>
  <w:num w:numId="15">
    <w:abstractNumId w:val="20"/>
  </w:num>
  <w:num w:numId="16">
    <w:abstractNumId w:val="13"/>
  </w:num>
  <w:num w:numId="17">
    <w:abstractNumId w:val="8"/>
  </w:num>
  <w:num w:numId="18">
    <w:abstractNumId w:val="10"/>
  </w:num>
  <w:num w:numId="19">
    <w:abstractNumId w:val="23"/>
  </w:num>
  <w:num w:numId="20">
    <w:abstractNumId w:val="5"/>
  </w:num>
  <w:num w:numId="21">
    <w:abstractNumId w:val="6"/>
  </w:num>
  <w:num w:numId="22">
    <w:abstractNumId w:val="19"/>
  </w:num>
  <w:num w:numId="23">
    <w:abstractNumId w:val="11"/>
  </w:num>
  <w:num w:numId="24">
    <w:abstractNumId w:val="2"/>
  </w:num>
  <w:num w:numId="25">
    <w:abstractNumId w:val="1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823"/>
    <w:rsid w:val="00001628"/>
    <w:rsid w:val="00003AA9"/>
    <w:rsid w:val="00003F1F"/>
    <w:rsid w:val="000157CE"/>
    <w:rsid w:val="00015C6E"/>
    <w:rsid w:val="00020000"/>
    <w:rsid w:val="00022140"/>
    <w:rsid w:val="00023FC7"/>
    <w:rsid w:val="00024A38"/>
    <w:rsid w:val="00027204"/>
    <w:rsid w:val="00027AF2"/>
    <w:rsid w:val="00041DB9"/>
    <w:rsid w:val="00044111"/>
    <w:rsid w:val="00046FC0"/>
    <w:rsid w:val="00047464"/>
    <w:rsid w:val="000531A9"/>
    <w:rsid w:val="00055171"/>
    <w:rsid w:val="0005704B"/>
    <w:rsid w:val="00067045"/>
    <w:rsid w:val="000825E2"/>
    <w:rsid w:val="00085ABA"/>
    <w:rsid w:val="0009799B"/>
    <w:rsid w:val="000A43AC"/>
    <w:rsid w:val="000C25EE"/>
    <w:rsid w:val="000C441F"/>
    <w:rsid w:val="000C51E2"/>
    <w:rsid w:val="000C5C39"/>
    <w:rsid w:val="000C5E54"/>
    <w:rsid w:val="000C7655"/>
    <w:rsid w:val="000D4553"/>
    <w:rsid w:val="000D4CA5"/>
    <w:rsid w:val="000D62AC"/>
    <w:rsid w:val="000D63A9"/>
    <w:rsid w:val="000D7FAA"/>
    <w:rsid w:val="000F3CAD"/>
    <w:rsid w:val="000F54A1"/>
    <w:rsid w:val="000F7D5C"/>
    <w:rsid w:val="00112811"/>
    <w:rsid w:val="0011386F"/>
    <w:rsid w:val="0011765C"/>
    <w:rsid w:val="00120791"/>
    <w:rsid w:val="001264A2"/>
    <w:rsid w:val="0013424F"/>
    <w:rsid w:val="001507E7"/>
    <w:rsid w:val="0015112C"/>
    <w:rsid w:val="00151A47"/>
    <w:rsid w:val="00155960"/>
    <w:rsid w:val="0016047D"/>
    <w:rsid w:val="0016714B"/>
    <w:rsid w:val="001712EC"/>
    <w:rsid w:val="00173785"/>
    <w:rsid w:val="00173FE5"/>
    <w:rsid w:val="00174420"/>
    <w:rsid w:val="00183A60"/>
    <w:rsid w:val="00184255"/>
    <w:rsid w:val="00184377"/>
    <w:rsid w:val="00187A83"/>
    <w:rsid w:val="001A1CC7"/>
    <w:rsid w:val="001A2642"/>
    <w:rsid w:val="001A29CB"/>
    <w:rsid w:val="001A4AE9"/>
    <w:rsid w:val="001A77C9"/>
    <w:rsid w:val="001B0FE0"/>
    <w:rsid w:val="001C04CE"/>
    <w:rsid w:val="001C2EF5"/>
    <w:rsid w:val="001C462A"/>
    <w:rsid w:val="001C64A3"/>
    <w:rsid w:val="001C679B"/>
    <w:rsid w:val="001C7E08"/>
    <w:rsid w:val="001D0DE7"/>
    <w:rsid w:val="001D51D8"/>
    <w:rsid w:val="001E03DC"/>
    <w:rsid w:val="001E0CD6"/>
    <w:rsid w:val="001F27B0"/>
    <w:rsid w:val="001F4720"/>
    <w:rsid w:val="002069B4"/>
    <w:rsid w:val="00207D0B"/>
    <w:rsid w:val="00211209"/>
    <w:rsid w:val="002112B8"/>
    <w:rsid w:val="00222450"/>
    <w:rsid w:val="002334EB"/>
    <w:rsid w:val="00233A87"/>
    <w:rsid w:val="0023582A"/>
    <w:rsid w:val="00235A93"/>
    <w:rsid w:val="00242524"/>
    <w:rsid w:val="00247097"/>
    <w:rsid w:val="0024778B"/>
    <w:rsid w:val="00252FF0"/>
    <w:rsid w:val="00261D69"/>
    <w:rsid w:val="00271B3B"/>
    <w:rsid w:val="00272250"/>
    <w:rsid w:val="00280F6E"/>
    <w:rsid w:val="00282CDA"/>
    <w:rsid w:val="00285564"/>
    <w:rsid w:val="0028632E"/>
    <w:rsid w:val="00286A89"/>
    <w:rsid w:val="002971CE"/>
    <w:rsid w:val="002A2C98"/>
    <w:rsid w:val="002A58AF"/>
    <w:rsid w:val="002A6442"/>
    <w:rsid w:val="002B7D09"/>
    <w:rsid w:val="002C3C77"/>
    <w:rsid w:val="002C6933"/>
    <w:rsid w:val="002C74EC"/>
    <w:rsid w:val="002D60A8"/>
    <w:rsid w:val="002E317B"/>
    <w:rsid w:val="002E6577"/>
    <w:rsid w:val="002F2A46"/>
    <w:rsid w:val="002F7CFF"/>
    <w:rsid w:val="00302031"/>
    <w:rsid w:val="00307EC7"/>
    <w:rsid w:val="00320843"/>
    <w:rsid w:val="00325E81"/>
    <w:rsid w:val="00332601"/>
    <w:rsid w:val="00366562"/>
    <w:rsid w:val="00371F8F"/>
    <w:rsid w:val="0037276C"/>
    <w:rsid w:val="003741C7"/>
    <w:rsid w:val="00380387"/>
    <w:rsid w:val="00391E13"/>
    <w:rsid w:val="00393589"/>
    <w:rsid w:val="003A0CDE"/>
    <w:rsid w:val="003B6247"/>
    <w:rsid w:val="003B653B"/>
    <w:rsid w:val="003C27A1"/>
    <w:rsid w:val="003C4FF4"/>
    <w:rsid w:val="003C5DA0"/>
    <w:rsid w:val="003D606E"/>
    <w:rsid w:val="003D775C"/>
    <w:rsid w:val="003E111F"/>
    <w:rsid w:val="003E16BC"/>
    <w:rsid w:val="003E6A22"/>
    <w:rsid w:val="003F321B"/>
    <w:rsid w:val="004068A1"/>
    <w:rsid w:val="00406FB8"/>
    <w:rsid w:val="00413CB1"/>
    <w:rsid w:val="00415829"/>
    <w:rsid w:val="00416204"/>
    <w:rsid w:val="004516B2"/>
    <w:rsid w:val="00454FAA"/>
    <w:rsid w:val="004576A2"/>
    <w:rsid w:val="00462648"/>
    <w:rsid w:val="00465B27"/>
    <w:rsid w:val="00465C05"/>
    <w:rsid w:val="004673C3"/>
    <w:rsid w:val="00467901"/>
    <w:rsid w:val="00473A71"/>
    <w:rsid w:val="00482B2A"/>
    <w:rsid w:val="00486571"/>
    <w:rsid w:val="004904EC"/>
    <w:rsid w:val="004B0CFE"/>
    <w:rsid w:val="004B54A4"/>
    <w:rsid w:val="004B72A1"/>
    <w:rsid w:val="004D18D4"/>
    <w:rsid w:val="004D3DE8"/>
    <w:rsid w:val="004E0AA0"/>
    <w:rsid w:val="004E127A"/>
    <w:rsid w:val="004E1D44"/>
    <w:rsid w:val="004E26C6"/>
    <w:rsid w:val="004E3F65"/>
    <w:rsid w:val="004F4D5E"/>
    <w:rsid w:val="00500CF5"/>
    <w:rsid w:val="00505BB3"/>
    <w:rsid w:val="005212B1"/>
    <w:rsid w:val="00522D06"/>
    <w:rsid w:val="00526EF1"/>
    <w:rsid w:val="00531A60"/>
    <w:rsid w:val="005325E6"/>
    <w:rsid w:val="00534DB8"/>
    <w:rsid w:val="005375C0"/>
    <w:rsid w:val="005417BE"/>
    <w:rsid w:val="005447F1"/>
    <w:rsid w:val="00545754"/>
    <w:rsid w:val="00546679"/>
    <w:rsid w:val="00547786"/>
    <w:rsid w:val="00554E26"/>
    <w:rsid w:val="00561FC7"/>
    <w:rsid w:val="0056388B"/>
    <w:rsid w:val="00567C90"/>
    <w:rsid w:val="00573198"/>
    <w:rsid w:val="005774DE"/>
    <w:rsid w:val="00593436"/>
    <w:rsid w:val="005A0830"/>
    <w:rsid w:val="005A0DE3"/>
    <w:rsid w:val="005A7AE1"/>
    <w:rsid w:val="005B1991"/>
    <w:rsid w:val="005B3F63"/>
    <w:rsid w:val="005B4A33"/>
    <w:rsid w:val="005C0A48"/>
    <w:rsid w:val="005C69B9"/>
    <w:rsid w:val="005D73D6"/>
    <w:rsid w:val="005F6C88"/>
    <w:rsid w:val="00600687"/>
    <w:rsid w:val="0060192F"/>
    <w:rsid w:val="006070FD"/>
    <w:rsid w:val="0061095A"/>
    <w:rsid w:val="006243DA"/>
    <w:rsid w:val="006361A1"/>
    <w:rsid w:val="0063739F"/>
    <w:rsid w:val="00640174"/>
    <w:rsid w:val="00652942"/>
    <w:rsid w:val="00656807"/>
    <w:rsid w:val="00656B72"/>
    <w:rsid w:val="0066059C"/>
    <w:rsid w:val="00663D98"/>
    <w:rsid w:val="006652CC"/>
    <w:rsid w:val="00674BFE"/>
    <w:rsid w:val="00674E8B"/>
    <w:rsid w:val="006837CB"/>
    <w:rsid w:val="00696CE1"/>
    <w:rsid w:val="006B42EF"/>
    <w:rsid w:val="006B7317"/>
    <w:rsid w:val="006C25BE"/>
    <w:rsid w:val="006C40D9"/>
    <w:rsid w:val="006C63EF"/>
    <w:rsid w:val="006D5D63"/>
    <w:rsid w:val="006E0599"/>
    <w:rsid w:val="006E0738"/>
    <w:rsid w:val="006F6A99"/>
    <w:rsid w:val="006F7895"/>
    <w:rsid w:val="00704446"/>
    <w:rsid w:val="00716A57"/>
    <w:rsid w:val="00717701"/>
    <w:rsid w:val="007271AF"/>
    <w:rsid w:val="007309F3"/>
    <w:rsid w:val="00731CC4"/>
    <w:rsid w:val="00735C52"/>
    <w:rsid w:val="0074361E"/>
    <w:rsid w:val="00750BA7"/>
    <w:rsid w:val="00756703"/>
    <w:rsid w:val="00757EF3"/>
    <w:rsid w:val="00762075"/>
    <w:rsid w:val="007622B2"/>
    <w:rsid w:val="00764F7D"/>
    <w:rsid w:val="00770D0B"/>
    <w:rsid w:val="007745A5"/>
    <w:rsid w:val="00780454"/>
    <w:rsid w:val="00785749"/>
    <w:rsid w:val="007A4E04"/>
    <w:rsid w:val="007A635D"/>
    <w:rsid w:val="007B0646"/>
    <w:rsid w:val="007B4B3D"/>
    <w:rsid w:val="007C22F9"/>
    <w:rsid w:val="007D65E9"/>
    <w:rsid w:val="007E30C7"/>
    <w:rsid w:val="007F0104"/>
    <w:rsid w:val="007F07B6"/>
    <w:rsid w:val="007F2598"/>
    <w:rsid w:val="00801F08"/>
    <w:rsid w:val="00804743"/>
    <w:rsid w:val="00805307"/>
    <w:rsid w:val="008117F8"/>
    <w:rsid w:val="00812E17"/>
    <w:rsid w:val="008223B8"/>
    <w:rsid w:val="00823FEC"/>
    <w:rsid w:val="00826F00"/>
    <w:rsid w:val="0083583D"/>
    <w:rsid w:val="00844477"/>
    <w:rsid w:val="00847623"/>
    <w:rsid w:val="00851B27"/>
    <w:rsid w:val="008533F0"/>
    <w:rsid w:val="00856C4C"/>
    <w:rsid w:val="008710C6"/>
    <w:rsid w:val="008822B3"/>
    <w:rsid w:val="008847D2"/>
    <w:rsid w:val="00894B75"/>
    <w:rsid w:val="008973ED"/>
    <w:rsid w:val="008A33BF"/>
    <w:rsid w:val="008A4ECF"/>
    <w:rsid w:val="008B7457"/>
    <w:rsid w:val="008D0F07"/>
    <w:rsid w:val="008D3053"/>
    <w:rsid w:val="008D6092"/>
    <w:rsid w:val="008D6FE7"/>
    <w:rsid w:val="008E0F1C"/>
    <w:rsid w:val="008E6549"/>
    <w:rsid w:val="00900BA9"/>
    <w:rsid w:val="00910D9B"/>
    <w:rsid w:val="00917F12"/>
    <w:rsid w:val="00923773"/>
    <w:rsid w:val="00946BB8"/>
    <w:rsid w:val="0095105B"/>
    <w:rsid w:val="00961327"/>
    <w:rsid w:val="00961C96"/>
    <w:rsid w:val="00962AFF"/>
    <w:rsid w:val="00964300"/>
    <w:rsid w:val="00964E67"/>
    <w:rsid w:val="00967032"/>
    <w:rsid w:val="009737D0"/>
    <w:rsid w:val="0099300C"/>
    <w:rsid w:val="009A07EB"/>
    <w:rsid w:val="009A48D6"/>
    <w:rsid w:val="009A563C"/>
    <w:rsid w:val="009A5D93"/>
    <w:rsid w:val="009C1369"/>
    <w:rsid w:val="009E73E6"/>
    <w:rsid w:val="009F02DF"/>
    <w:rsid w:val="009F2650"/>
    <w:rsid w:val="00A03E39"/>
    <w:rsid w:val="00A07481"/>
    <w:rsid w:val="00A10A27"/>
    <w:rsid w:val="00A24823"/>
    <w:rsid w:val="00A25B47"/>
    <w:rsid w:val="00A3342F"/>
    <w:rsid w:val="00A35CD2"/>
    <w:rsid w:val="00A42418"/>
    <w:rsid w:val="00A53B7A"/>
    <w:rsid w:val="00AA6BDB"/>
    <w:rsid w:val="00AB2C0C"/>
    <w:rsid w:val="00AC3C44"/>
    <w:rsid w:val="00AC4189"/>
    <w:rsid w:val="00AC4C83"/>
    <w:rsid w:val="00AD2BA9"/>
    <w:rsid w:val="00AD2CE2"/>
    <w:rsid w:val="00AD3976"/>
    <w:rsid w:val="00AE0ADE"/>
    <w:rsid w:val="00AE56A4"/>
    <w:rsid w:val="00AE6D38"/>
    <w:rsid w:val="00AF0AB0"/>
    <w:rsid w:val="00AF0F95"/>
    <w:rsid w:val="00AF3DC1"/>
    <w:rsid w:val="00AF6B43"/>
    <w:rsid w:val="00AF73B2"/>
    <w:rsid w:val="00B03895"/>
    <w:rsid w:val="00B100F5"/>
    <w:rsid w:val="00B1752C"/>
    <w:rsid w:val="00B21AEA"/>
    <w:rsid w:val="00B25BDA"/>
    <w:rsid w:val="00B260E2"/>
    <w:rsid w:val="00B33F14"/>
    <w:rsid w:val="00B41BC0"/>
    <w:rsid w:val="00B51D8F"/>
    <w:rsid w:val="00B530E2"/>
    <w:rsid w:val="00B53E62"/>
    <w:rsid w:val="00B5490C"/>
    <w:rsid w:val="00B648A5"/>
    <w:rsid w:val="00B7267A"/>
    <w:rsid w:val="00B7746B"/>
    <w:rsid w:val="00B81864"/>
    <w:rsid w:val="00B90D73"/>
    <w:rsid w:val="00B913DC"/>
    <w:rsid w:val="00B92E49"/>
    <w:rsid w:val="00B9332C"/>
    <w:rsid w:val="00B95034"/>
    <w:rsid w:val="00BA1DFE"/>
    <w:rsid w:val="00BA428A"/>
    <w:rsid w:val="00BB0499"/>
    <w:rsid w:val="00BB1B64"/>
    <w:rsid w:val="00BC2871"/>
    <w:rsid w:val="00BC3EA5"/>
    <w:rsid w:val="00BD0901"/>
    <w:rsid w:val="00BD45D6"/>
    <w:rsid w:val="00BE305B"/>
    <w:rsid w:val="00BE316C"/>
    <w:rsid w:val="00BE3483"/>
    <w:rsid w:val="00BE4BB7"/>
    <w:rsid w:val="00BE5DEA"/>
    <w:rsid w:val="00C026BC"/>
    <w:rsid w:val="00C03061"/>
    <w:rsid w:val="00C03347"/>
    <w:rsid w:val="00C10449"/>
    <w:rsid w:val="00C16B69"/>
    <w:rsid w:val="00C2150C"/>
    <w:rsid w:val="00C23466"/>
    <w:rsid w:val="00C35B1E"/>
    <w:rsid w:val="00C37D78"/>
    <w:rsid w:val="00C5141D"/>
    <w:rsid w:val="00C6482B"/>
    <w:rsid w:val="00C71FDA"/>
    <w:rsid w:val="00C73F6A"/>
    <w:rsid w:val="00C76A71"/>
    <w:rsid w:val="00C80AAE"/>
    <w:rsid w:val="00C80D25"/>
    <w:rsid w:val="00C84018"/>
    <w:rsid w:val="00C873F2"/>
    <w:rsid w:val="00CA5551"/>
    <w:rsid w:val="00CA79F2"/>
    <w:rsid w:val="00CB5E60"/>
    <w:rsid w:val="00CE3200"/>
    <w:rsid w:val="00CE5547"/>
    <w:rsid w:val="00CE5B88"/>
    <w:rsid w:val="00CE6837"/>
    <w:rsid w:val="00CF16A3"/>
    <w:rsid w:val="00D04262"/>
    <w:rsid w:val="00D06DE2"/>
    <w:rsid w:val="00D12ED6"/>
    <w:rsid w:val="00D13197"/>
    <w:rsid w:val="00D40569"/>
    <w:rsid w:val="00D4426E"/>
    <w:rsid w:val="00D45D5A"/>
    <w:rsid w:val="00D553A2"/>
    <w:rsid w:val="00D6359C"/>
    <w:rsid w:val="00D67BC9"/>
    <w:rsid w:val="00D70E97"/>
    <w:rsid w:val="00D81098"/>
    <w:rsid w:val="00D97D35"/>
    <w:rsid w:val="00DA23FF"/>
    <w:rsid w:val="00DA7000"/>
    <w:rsid w:val="00DB2ED0"/>
    <w:rsid w:val="00DB2F90"/>
    <w:rsid w:val="00DB6561"/>
    <w:rsid w:val="00DC000E"/>
    <w:rsid w:val="00DC177E"/>
    <w:rsid w:val="00DC2210"/>
    <w:rsid w:val="00DE0CC6"/>
    <w:rsid w:val="00DF3993"/>
    <w:rsid w:val="00E24E58"/>
    <w:rsid w:val="00E26B97"/>
    <w:rsid w:val="00E32B66"/>
    <w:rsid w:val="00E33A87"/>
    <w:rsid w:val="00E36229"/>
    <w:rsid w:val="00E4449D"/>
    <w:rsid w:val="00E576EA"/>
    <w:rsid w:val="00E6416C"/>
    <w:rsid w:val="00E65B89"/>
    <w:rsid w:val="00E77C66"/>
    <w:rsid w:val="00E83024"/>
    <w:rsid w:val="00E835AC"/>
    <w:rsid w:val="00E84F41"/>
    <w:rsid w:val="00E85424"/>
    <w:rsid w:val="00E86FFC"/>
    <w:rsid w:val="00E9207B"/>
    <w:rsid w:val="00E921D4"/>
    <w:rsid w:val="00E94790"/>
    <w:rsid w:val="00E948DD"/>
    <w:rsid w:val="00EB5CF7"/>
    <w:rsid w:val="00EC56F0"/>
    <w:rsid w:val="00EC677F"/>
    <w:rsid w:val="00EC7DEB"/>
    <w:rsid w:val="00ED070B"/>
    <w:rsid w:val="00ED104B"/>
    <w:rsid w:val="00ED342D"/>
    <w:rsid w:val="00ED50E3"/>
    <w:rsid w:val="00F06DF9"/>
    <w:rsid w:val="00F16BAE"/>
    <w:rsid w:val="00F24D9A"/>
    <w:rsid w:val="00F26421"/>
    <w:rsid w:val="00F34FCC"/>
    <w:rsid w:val="00F44930"/>
    <w:rsid w:val="00F44EBD"/>
    <w:rsid w:val="00F72C99"/>
    <w:rsid w:val="00F758E3"/>
    <w:rsid w:val="00F766BF"/>
    <w:rsid w:val="00F8033D"/>
    <w:rsid w:val="00F80FD3"/>
    <w:rsid w:val="00F86FFD"/>
    <w:rsid w:val="00F875F4"/>
    <w:rsid w:val="00FA6129"/>
    <w:rsid w:val="00FB3E19"/>
    <w:rsid w:val="00FD6628"/>
    <w:rsid w:val="00FE1BCE"/>
    <w:rsid w:val="53F6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AE3A63"/>
  <w15:chartTrackingRefBased/>
  <w15:docId w15:val="{89D5236B-0FAE-4066-80CF-C4402222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4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140"/>
    <w:rPr>
      <w:color w:val="0000FF"/>
      <w:u w:val="single"/>
    </w:rPr>
  </w:style>
  <w:style w:type="table" w:styleId="a4">
    <w:name w:val="Table Grid"/>
    <w:basedOn w:val="a1"/>
    <w:uiPriority w:val="59"/>
    <w:rsid w:val="0002214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21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2214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221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22140"/>
    <w:rPr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022140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9F2650"/>
    <w:pPr>
      <w:ind w:leftChars="200" w:left="480"/>
    </w:pPr>
  </w:style>
  <w:style w:type="character" w:styleId="aa">
    <w:name w:val="annotation reference"/>
    <w:basedOn w:val="a0"/>
    <w:uiPriority w:val="99"/>
    <w:semiHidden/>
    <w:unhideWhenUsed/>
    <w:rsid w:val="006F6A99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6F6A99"/>
  </w:style>
  <w:style w:type="character" w:customStyle="1" w:styleId="ac">
    <w:name w:val="註解文字 字元"/>
    <w:basedOn w:val="a0"/>
    <w:link w:val="ab"/>
    <w:uiPriority w:val="99"/>
    <w:rsid w:val="006F6A99"/>
  </w:style>
  <w:style w:type="paragraph" w:styleId="ad">
    <w:name w:val="annotation subject"/>
    <w:basedOn w:val="ab"/>
    <w:next w:val="ab"/>
    <w:link w:val="ae"/>
    <w:uiPriority w:val="99"/>
    <w:semiHidden/>
    <w:unhideWhenUsed/>
    <w:rsid w:val="006F6A99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6F6A99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6F6A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6F6A99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Strong"/>
    <w:basedOn w:val="a0"/>
    <w:uiPriority w:val="22"/>
    <w:qFormat/>
    <w:rsid w:val="0024778B"/>
    <w:rPr>
      <w:b/>
      <w:bCs/>
    </w:rPr>
  </w:style>
  <w:style w:type="character" w:styleId="af2">
    <w:name w:val="FollowedHyperlink"/>
    <w:basedOn w:val="a0"/>
    <w:uiPriority w:val="99"/>
    <w:semiHidden/>
    <w:unhideWhenUsed/>
    <w:rsid w:val="00704446"/>
    <w:rPr>
      <w:color w:val="954F72" w:themeColor="followedHyperlink"/>
      <w:u w:val="single"/>
    </w:rPr>
  </w:style>
  <w:style w:type="paragraph" w:styleId="Web">
    <w:name w:val="Normal (Web)"/>
    <w:basedOn w:val="a"/>
    <w:rsid w:val="00B648A5"/>
    <w:pPr>
      <w:widowControl/>
      <w:suppressAutoHyphens/>
      <w:autoSpaceDN w:val="0"/>
      <w:spacing w:before="280" w:after="280"/>
      <w:textAlignment w:val="baseline"/>
    </w:pPr>
    <w:rPr>
      <w:rFonts w:ascii="新細明體" w:eastAsia="新細明體" w:hAnsi="新細明體" w:cs="新細明體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5285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10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12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53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ws.microsoft.com/zh-tw/anti-covid19-announcement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4E47.409DBC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E448E62F35490F4EB0655E68DFCDBE46" ma:contentTypeVersion="11" ma:contentTypeDescription="建立新的文件。" ma:contentTypeScope="" ma:versionID="a50e5fdfead27bcec8ee2502e5be2429">
  <xsd:schema xmlns:xsd="http://www.w3.org/2001/XMLSchema" xmlns:xs="http://www.w3.org/2001/XMLSchema" xmlns:p="http://schemas.microsoft.com/office/2006/metadata/properties" xmlns:ns2="f8a8e91d-5425-4208-b9dd-fd90ead7c6f1" xmlns:ns3="b2adfbf0-9274-454e-9f11-f17d0abdf0c7" targetNamespace="http://schemas.microsoft.com/office/2006/metadata/properties" ma:root="true" ma:fieldsID="9cceb0bc111695b5aecbdd175b9e60c5" ns2:_="" ns3:_="">
    <xsd:import namespace="f8a8e91d-5425-4208-b9dd-fd90ead7c6f1"/>
    <xsd:import namespace="b2adfbf0-9274-454e-9f11-f17d0abdf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8e91d-5425-4208-b9dd-fd90ead7c6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adfbf0-9274-454e-9f11-f17d0abdf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60823-2682-4E89-A128-863CD80F23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2ED34B-2A53-4A4D-A40D-1D0DFE4B34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A74EBB-1017-4EF2-9E23-46D287F3C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a8e91d-5425-4208-b9dd-fd90ead7c6f1"/>
    <ds:schemaRef ds:uri="b2adfbf0-9274-454e-9f11-f17d0abdf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3C16D2-D16D-4A55-8BCA-1D99E682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Links>
    <vt:vector size="30" baseType="variant">
      <vt:variant>
        <vt:i4>7733273</vt:i4>
      </vt:variant>
      <vt:variant>
        <vt:i4>6</vt:i4>
      </vt:variant>
      <vt:variant>
        <vt:i4>0</vt:i4>
      </vt:variant>
      <vt:variant>
        <vt:i4>5</vt:i4>
      </vt:variant>
      <vt:variant>
        <vt:lpwstr>mailto:laura@apexpr.com.tw</vt:lpwstr>
      </vt:variant>
      <vt:variant>
        <vt:lpwstr/>
      </vt:variant>
      <vt:variant>
        <vt:i4>6291486</vt:i4>
      </vt:variant>
      <vt:variant>
        <vt:i4>3</vt:i4>
      </vt:variant>
      <vt:variant>
        <vt:i4>0</vt:i4>
      </vt:variant>
      <vt:variant>
        <vt:i4>5</vt:i4>
      </vt:variant>
      <vt:variant>
        <vt:lpwstr>mailto:susan@apexpr.com.tw</vt:lpwstr>
      </vt:variant>
      <vt:variant>
        <vt:lpwstr/>
      </vt:variant>
      <vt:variant>
        <vt:i4>1704035</vt:i4>
      </vt:variant>
      <vt:variant>
        <vt:i4>0</vt:i4>
      </vt:variant>
      <vt:variant>
        <vt:i4>0</vt:i4>
      </vt:variant>
      <vt:variant>
        <vt:i4>5</vt:i4>
      </vt:variant>
      <vt:variant>
        <vt:lpwstr>mailto:v-irho@microsoft.com</vt:lpwstr>
      </vt:variant>
      <vt:variant>
        <vt:lpwstr/>
      </vt:variant>
      <vt:variant>
        <vt:i4>5505092</vt:i4>
      </vt:variant>
      <vt:variant>
        <vt:i4>3</vt:i4>
      </vt:variant>
      <vt:variant>
        <vt:i4>0</vt:i4>
      </vt:variant>
      <vt:variant>
        <vt:i4>5</vt:i4>
      </vt:variant>
      <vt:variant>
        <vt:lpwstr>https://azure.microsoft.com/zh-tw/resources/harvard-business-review-analytic-services-drive-agility-and-innovation-with-erp-in-the-cloud/</vt:lpwstr>
      </vt:variant>
      <vt:variant>
        <vt:lpwstr/>
      </vt:variant>
      <vt:variant>
        <vt:i4>1572881</vt:i4>
      </vt:variant>
      <vt:variant>
        <vt:i4>0</vt:i4>
      </vt:variant>
      <vt:variant>
        <vt:i4>0</vt:i4>
      </vt:variant>
      <vt:variant>
        <vt:i4>5</vt:i4>
      </vt:variant>
      <vt:variant>
        <vt:lpwstr>https://azure.microsoft.com/zh-tw/solutions/sap/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Susan/APEX</dc:creator>
  <cp:keywords/>
  <dc:description/>
  <cp:lastModifiedBy>Windows 使用者</cp:lastModifiedBy>
  <cp:revision>12</cp:revision>
  <dcterms:created xsi:type="dcterms:W3CDTF">2020-11-24T10:53:00Z</dcterms:created>
  <dcterms:modified xsi:type="dcterms:W3CDTF">2020-11-26T01:32:00Z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0x010100E448E62F35490F4EB0655E68DFCDBE46</vt:lpwstr>
  </property>
</Properties>
</file>