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51486" w14:textId="5A51DFB5" w:rsidR="00AC04DF" w:rsidRPr="004C2F75" w:rsidRDefault="008B3F6E" w:rsidP="00AC04DF">
      <w:pPr>
        <w:widowControl/>
        <w:jc w:val="center"/>
        <w:rPr>
          <w:rFonts w:ascii="標楷體" w:eastAsia="標楷體" w:hAnsi="標楷體" w:cs="細明體"/>
          <w:b/>
          <w:color w:val="222222"/>
          <w:kern w:val="0"/>
          <w:sz w:val="28"/>
          <w:szCs w:val="28"/>
        </w:rPr>
      </w:pPr>
      <w:r w:rsidRPr="004C2F75">
        <w:rPr>
          <w:rFonts w:ascii="標楷體" w:eastAsia="標楷體" w:hAnsi="標楷體" w:cs="細明體" w:hint="eastAsia"/>
          <w:b/>
          <w:color w:val="222222"/>
          <w:kern w:val="0"/>
          <w:sz w:val="28"/>
          <w:szCs w:val="28"/>
        </w:rPr>
        <w:t>教育部《109強化與東協與南亞國家交流計畫》</w:t>
      </w:r>
    </w:p>
    <w:p w14:paraId="11FFFA0C" w14:textId="1ADA0CE5" w:rsidR="008B3F6E" w:rsidRPr="004C2F75" w:rsidRDefault="008B3F6E" w:rsidP="008B3F6E">
      <w:pPr>
        <w:widowControl/>
        <w:jc w:val="center"/>
        <w:rPr>
          <w:rFonts w:ascii="標楷體" w:eastAsia="標楷體" w:hAnsi="標楷體" w:cs="細明體"/>
          <w:b/>
          <w:color w:val="222222"/>
          <w:kern w:val="0"/>
          <w:sz w:val="28"/>
          <w:szCs w:val="28"/>
        </w:rPr>
      </w:pPr>
      <w:r w:rsidRPr="004C2F75">
        <w:rPr>
          <w:rFonts w:ascii="標楷體" w:eastAsia="標楷體" w:hAnsi="標楷體" w:cs="細明體" w:hint="eastAsia"/>
          <w:b/>
          <w:color w:val="222222"/>
          <w:kern w:val="0"/>
          <w:sz w:val="28"/>
          <w:szCs w:val="28"/>
        </w:rPr>
        <w:t>「臺灣與東南亞國家的中國研究視角」國際學術研討會</w:t>
      </w:r>
    </w:p>
    <w:p w14:paraId="3A2D7C8B" w14:textId="36F21FF5" w:rsidR="008B3F6E" w:rsidRPr="004C2F75" w:rsidRDefault="008B3F6E" w:rsidP="008B3F6E">
      <w:pPr>
        <w:widowControl/>
        <w:jc w:val="center"/>
        <w:rPr>
          <w:rFonts w:ascii="標楷體" w:eastAsia="標楷體" w:hAnsi="標楷體" w:cs="細明體"/>
          <w:b/>
          <w:color w:val="222222"/>
          <w:kern w:val="0"/>
          <w:sz w:val="28"/>
          <w:szCs w:val="28"/>
        </w:rPr>
      </w:pPr>
      <w:r w:rsidRPr="004C2F75">
        <w:rPr>
          <w:rFonts w:ascii="標楷體" w:eastAsia="標楷體" w:hAnsi="標楷體" w:cs="細明體" w:hint="eastAsia"/>
          <w:b/>
          <w:color w:val="222222"/>
          <w:kern w:val="0"/>
          <w:sz w:val="28"/>
          <w:szCs w:val="28"/>
        </w:rPr>
        <w:t>結案報告</w:t>
      </w:r>
    </w:p>
    <w:p w14:paraId="6E9AD44D" w14:textId="42526D9D" w:rsidR="00A6037E" w:rsidRPr="004C2F75" w:rsidRDefault="00A6037E"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隨著中國經濟和國家實力的快速發展，東南亞國家已經建立了相關的研究中國的機構或研究中心，其中，在馬來西亞馬來亞大學</w:t>
      </w:r>
      <w:r w:rsidRPr="004C2F75">
        <w:rPr>
          <w:rFonts w:ascii="標楷體" w:eastAsia="標楷體" w:hAnsi="標楷體" w:cs="細明體"/>
          <w:color w:val="222222"/>
          <w:kern w:val="0"/>
        </w:rPr>
        <w:t>(University of Malaya, Malaysia)</w:t>
      </w:r>
      <w:r w:rsidRPr="004C2F75">
        <w:rPr>
          <w:rFonts w:ascii="標楷體" w:eastAsia="標楷體" w:hAnsi="標楷體" w:cs="細明體" w:hint="eastAsia"/>
          <w:color w:val="222222"/>
          <w:kern w:val="0"/>
        </w:rPr>
        <w:t>與越南社會科學翰林院</w:t>
      </w:r>
      <w:r w:rsidRPr="004C2F75">
        <w:rPr>
          <w:rFonts w:ascii="標楷體" w:eastAsia="標楷體" w:hAnsi="標楷體" w:cs="細明體"/>
          <w:color w:val="222222"/>
          <w:kern w:val="0"/>
        </w:rPr>
        <w:t>(</w:t>
      </w:r>
      <w:proofErr w:type="spellStart"/>
      <w:r w:rsidRPr="004C2F75">
        <w:rPr>
          <w:rFonts w:ascii="標楷體" w:eastAsia="標楷體" w:hAnsi="標楷體" w:cs="細明體"/>
          <w:color w:val="222222"/>
          <w:kern w:val="0"/>
        </w:rPr>
        <w:t>Vi</w:t>
      </w:r>
      <w:r w:rsidRPr="004C2F75">
        <w:rPr>
          <w:rFonts w:ascii="Cambria" w:eastAsia="標楷體" w:hAnsi="Cambria" w:cs="Cambria"/>
          <w:color w:val="222222"/>
          <w:kern w:val="0"/>
        </w:rPr>
        <w:t>ệ</w:t>
      </w:r>
      <w:r w:rsidRPr="004C2F75">
        <w:rPr>
          <w:rFonts w:ascii="標楷體" w:eastAsia="標楷體" w:hAnsi="標楷體" w:cs="細明體"/>
          <w:color w:val="222222"/>
          <w:kern w:val="0"/>
        </w:rPr>
        <w:t>n</w:t>
      </w:r>
      <w:proofErr w:type="spellEnd"/>
      <w:r w:rsidRPr="004C2F75">
        <w:rPr>
          <w:rFonts w:ascii="標楷體" w:eastAsia="標楷體" w:hAnsi="標楷體" w:cs="細明體"/>
          <w:color w:val="222222"/>
          <w:kern w:val="0"/>
        </w:rPr>
        <w:t xml:space="preserve"> </w:t>
      </w:r>
      <w:proofErr w:type="spellStart"/>
      <w:r w:rsidRPr="004C2F75">
        <w:rPr>
          <w:rFonts w:ascii="標楷體" w:eastAsia="標楷體" w:hAnsi="標楷體" w:cs="細明體"/>
          <w:color w:val="222222"/>
          <w:kern w:val="0"/>
        </w:rPr>
        <w:t>Hàn</w:t>
      </w:r>
      <w:proofErr w:type="spellEnd"/>
      <w:r w:rsidRPr="004C2F75">
        <w:rPr>
          <w:rFonts w:ascii="標楷體" w:eastAsia="標楷體" w:hAnsi="標楷體" w:cs="細明體"/>
          <w:color w:val="222222"/>
          <w:kern w:val="0"/>
        </w:rPr>
        <w:t xml:space="preserve"> </w:t>
      </w:r>
      <w:proofErr w:type="spellStart"/>
      <w:r w:rsidRPr="004C2F75">
        <w:rPr>
          <w:rFonts w:ascii="標楷體" w:eastAsia="標楷體" w:hAnsi="標楷體" w:cs="細明體"/>
          <w:color w:val="222222"/>
          <w:kern w:val="0"/>
        </w:rPr>
        <w:t>lâm</w:t>
      </w:r>
      <w:proofErr w:type="spellEnd"/>
      <w:r w:rsidRPr="004C2F75">
        <w:rPr>
          <w:rFonts w:ascii="標楷體" w:eastAsia="標楷體" w:hAnsi="標楷體" w:cs="細明體"/>
          <w:color w:val="222222"/>
          <w:kern w:val="0"/>
        </w:rPr>
        <w:t xml:space="preserve"> </w:t>
      </w:r>
      <w:proofErr w:type="spellStart"/>
      <w:r w:rsidRPr="004C2F75">
        <w:rPr>
          <w:rFonts w:ascii="標楷體" w:eastAsia="標楷體" w:hAnsi="標楷體" w:cs="細明體"/>
          <w:color w:val="222222"/>
          <w:kern w:val="0"/>
        </w:rPr>
        <w:t>Khoa</w:t>
      </w:r>
      <w:proofErr w:type="spellEnd"/>
      <w:r w:rsidRPr="004C2F75">
        <w:rPr>
          <w:rFonts w:ascii="標楷體" w:eastAsia="標楷體" w:hAnsi="標楷體" w:cs="細明體"/>
          <w:color w:val="222222"/>
          <w:kern w:val="0"/>
        </w:rPr>
        <w:t xml:space="preserve"> </w:t>
      </w:r>
      <w:proofErr w:type="spellStart"/>
      <w:r w:rsidRPr="004C2F75">
        <w:rPr>
          <w:rFonts w:ascii="標楷體" w:eastAsia="標楷體" w:hAnsi="標楷體" w:cs="細明體"/>
          <w:color w:val="222222"/>
          <w:kern w:val="0"/>
        </w:rPr>
        <w:t>h</w:t>
      </w:r>
      <w:r w:rsidRPr="004C2F75">
        <w:rPr>
          <w:rFonts w:ascii="Cambria" w:eastAsia="標楷體" w:hAnsi="Cambria" w:cs="Cambria"/>
          <w:color w:val="222222"/>
          <w:kern w:val="0"/>
        </w:rPr>
        <w:t>ọ</w:t>
      </w:r>
      <w:r w:rsidRPr="004C2F75">
        <w:rPr>
          <w:rFonts w:ascii="標楷體" w:eastAsia="標楷體" w:hAnsi="標楷體" w:cs="細明體"/>
          <w:color w:val="222222"/>
          <w:kern w:val="0"/>
        </w:rPr>
        <w:t>c</w:t>
      </w:r>
      <w:proofErr w:type="spellEnd"/>
      <w:r w:rsidRPr="004C2F75">
        <w:rPr>
          <w:rFonts w:ascii="標楷體" w:eastAsia="標楷體" w:hAnsi="標楷體" w:cs="細明體"/>
          <w:color w:val="222222"/>
          <w:kern w:val="0"/>
        </w:rPr>
        <w:t xml:space="preserve"> </w:t>
      </w:r>
      <w:proofErr w:type="spellStart"/>
      <w:r w:rsidRPr="004C2F75">
        <w:rPr>
          <w:rFonts w:ascii="標楷體" w:eastAsia="標楷體" w:hAnsi="標楷體" w:cs="細明體"/>
          <w:color w:val="222222"/>
          <w:kern w:val="0"/>
        </w:rPr>
        <w:t>xã</w:t>
      </w:r>
      <w:proofErr w:type="spellEnd"/>
      <w:r w:rsidRPr="004C2F75">
        <w:rPr>
          <w:rFonts w:ascii="標楷體" w:eastAsia="標楷體" w:hAnsi="標楷體" w:cs="細明體"/>
          <w:color w:val="222222"/>
          <w:kern w:val="0"/>
        </w:rPr>
        <w:t xml:space="preserve"> </w:t>
      </w:r>
      <w:proofErr w:type="spellStart"/>
      <w:r w:rsidRPr="004C2F75">
        <w:rPr>
          <w:rFonts w:ascii="標楷體" w:eastAsia="標楷體" w:hAnsi="標楷體" w:cs="細明體"/>
          <w:color w:val="222222"/>
          <w:kern w:val="0"/>
        </w:rPr>
        <w:t>h</w:t>
      </w:r>
      <w:r w:rsidRPr="004C2F75">
        <w:rPr>
          <w:rFonts w:ascii="Cambria" w:eastAsia="標楷體" w:hAnsi="Cambria" w:cs="Cambria"/>
          <w:color w:val="222222"/>
          <w:kern w:val="0"/>
        </w:rPr>
        <w:t>ộ</w:t>
      </w:r>
      <w:r w:rsidRPr="004C2F75">
        <w:rPr>
          <w:rFonts w:ascii="標楷體" w:eastAsia="標楷體" w:hAnsi="標楷體" w:cs="細明體"/>
          <w:color w:val="222222"/>
          <w:kern w:val="0"/>
        </w:rPr>
        <w:t>i</w:t>
      </w:r>
      <w:proofErr w:type="spellEnd"/>
      <w:r w:rsidRPr="004C2F75">
        <w:rPr>
          <w:rFonts w:ascii="標楷體" w:eastAsia="標楷體" w:hAnsi="標楷體" w:cs="細明體"/>
          <w:color w:val="222222"/>
          <w:kern w:val="0"/>
        </w:rPr>
        <w:t xml:space="preserve"> </w:t>
      </w:r>
      <w:proofErr w:type="spellStart"/>
      <w:r w:rsidRPr="004C2F75">
        <w:rPr>
          <w:rFonts w:ascii="標楷體" w:eastAsia="標楷體" w:hAnsi="標楷體" w:cs="細明體"/>
          <w:color w:val="222222"/>
          <w:kern w:val="0"/>
        </w:rPr>
        <w:t>Vi</w:t>
      </w:r>
      <w:r w:rsidRPr="004C2F75">
        <w:rPr>
          <w:rFonts w:ascii="Cambria" w:eastAsia="標楷體" w:hAnsi="Cambria" w:cs="Cambria"/>
          <w:color w:val="222222"/>
          <w:kern w:val="0"/>
        </w:rPr>
        <w:t>ệ</w:t>
      </w:r>
      <w:r w:rsidRPr="004C2F75">
        <w:rPr>
          <w:rFonts w:ascii="標楷體" w:eastAsia="標楷體" w:hAnsi="標楷體" w:cs="細明體"/>
          <w:color w:val="222222"/>
          <w:kern w:val="0"/>
        </w:rPr>
        <w:t>t</w:t>
      </w:r>
      <w:proofErr w:type="spellEnd"/>
      <w:r w:rsidRPr="004C2F75">
        <w:rPr>
          <w:rFonts w:ascii="標楷體" w:eastAsia="標楷體" w:hAnsi="標楷體" w:cs="細明體"/>
          <w:color w:val="222222"/>
          <w:kern w:val="0"/>
        </w:rPr>
        <w:t xml:space="preserve"> Nam, Vietnam)</w:t>
      </w:r>
      <w:r w:rsidRPr="004C2F75">
        <w:rPr>
          <w:rFonts w:ascii="標楷體" w:eastAsia="標楷體" w:hAnsi="標楷體" w:cs="細明體" w:hint="eastAsia"/>
          <w:color w:val="222222"/>
          <w:kern w:val="0"/>
        </w:rPr>
        <w:t>均設立研究中國事務的研究所或研究中心，新加坡國立大學李光耀公共政策學院</w:t>
      </w:r>
      <w:r w:rsidRPr="004C2F75">
        <w:rPr>
          <w:rFonts w:ascii="標楷體" w:eastAsia="標楷體" w:hAnsi="標楷體" w:cs="細明體"/>
          <w:color w:val="222222"/>
          <w:kern w:val="0"/>
        </w:rPr>
        <w:t xml:space="preserve">(Lee </w:t>
      </w:r>
      <w:proofErr w:type="spellStart"/>
      <w:r w:rsidRPr="004C2F75">
        <w:rPr>
          <w:rFonts w:ascii="標楷體" w:eastAsia="標楷體" w:hAnsi="標楷體" w:cs="細明體"/>
          <w:color w:val="222222"/>
          <w:kern w:val="0"/>
        </w:rPr>
        <w:t>Kuan</w:t>
      </w:r>
      <w:proofErr w:type="spellEnd"/>
      <w:r w:rsidRPr="004C2F75">
        <w:rPr>
          <w:rFonts w:ascii="標楷體" w:eastAsia="標楷體" w:hAnsi="標楷體" w:cs="細明體"/>
          <w:color w:val="222222"/>
          <w:kern w:val="0"/>
        </w:rPr>
        <w:t xml:space="preserve"> Yew School of Public Policy, Singapore)</w:t>
      </w:r>
      <w:r w:rsidRPr="004C2F75">
        <w:rPr>
          <w:rFonts w:ascii="標楷體" w:eastAsia="標楷體" w:hAnsi="標楷體" w:cs="細明體" w:hint="eastAsia"/>
          <w:color w:val="222222"/>
          <w:kern w:val="0"/>
        </w:rPr>
        <w:t>以馬來西亞拉曼大學（</w:t>
      </w:r>
      <w:proofErr w:type="spellStart"/>
      <w:r w:rsidRPr="004C2F75">
        <w:rPr>
          <w:rFonts w:ascii="標楷體" w:eastAsia="標楷體" w:hAnsi="標楷體" w:cs="細明體"/>
          <w:color w:val="222222"/>
          <w:kern w:val="0"/>
        </w:rPr>
        <w:t>Universiti</w:t>
      </w:r>
      <w:proofErr w:type="spellEnd"/>
      <w:r w:rsidRPr="004C2F75">
        <w:rPr>
          <w:rFonts w:ascii="標楷體" w:eastAsia="標楷體" w:hAnsi="標楷體" w:cs="細明體"/>
          <w:color w:val="222222"/>
          <w:kern w:val="0"/>
        </w:rPr>
        <w:t xml:space="preserve"> </w:t>
      </w:r>
      <w:proofErr w:type="spellStart"/>
      <w:r w:rsidRPr="004C2F75">
        <w:rPr>
          <w:rFonts w:ascii="標楷體" w:eastAsia="標楷體" w:hAnsi="標楷體" w:cs="細明體"/>
          <w:color w:val="222222"/>
          <w:kern w:val="0"/>
        </w:rPr>
        <w:t>Tunku</w:t>
      </w:r>
      <w:proofErr w:type="spellEnd"/>
      <w:r w:rsidRPr="004C2F75">
        <w:rPr>
          <w:rFonts w:ascii="標楷體" w:eastAsia="標楷體" w:hAnsi="標楷體" w:cs="細明體" w:hint="eastAsia"/>
          <w:color w:val="222222"/>
          <w:kern w:val="0"/>
        </w:rPr>
        <w:t xml:space="preserve"> Abdul Rahman, UTAR）針對中國一帶一路戰略設立政策或人才培育研究中心，研究中國與東盟成員國之間的經貿關係。印度FLAME</w:t>
      </w:r>
      <w:r w:rsidR="006B0BC3" w:rsidRPr="004C2F75">
        <w:rPr>
          <w:rFonts w:ascii="標楷體" w:eastAsia="標楷體" w:hAnsi="標楷體" w:cs="細明體" w:hint="eastAsia"/>
          <w:color w:val="222222"/>
          <w:kern w:val="0"/>
        </w:rPr>
        <w:t xml:space="preserve"> </w:t>
      </w:r>
      <w:r w:rsidR="006B0BC3" w:rsidRPr="004C2F75">
        <w:rPr>
          <w:rFonts w:ascii="標楷體" w:eastAsia="標楷體" w:hAnsi="標楷體" w:cs="細明體"/>
          <w:color w:val="222222"/>
          <w:kern w:val="0"/>
        </w:rPr>
        <w:t>University</w:t>
      </w:r>
      <w:r w:rsidR="006B0BC3" w:rsidRPr="004C2F75">
        <w:rPr>
          <w:rFonts w:ascii="標楷體" w:eastAsia="標楷體" w:hAnsi="標楷體" w:cs="細明體" w:hint="eastAsia"/>
          <w:color w:val="222222"/>
          <w:kern w:val="0"/>
        </w:rPr>
        <w:t>也</w:t>
      </w:r>
      <w:r w:rsidRPr="004C2F75">
        <w:rPr>
          <w:rFonts w:ascii="標楷體" w:eastAsia="標楷體" w:hAnsi="標楷體" w:cs="細明體" w:hint="eastAsia"/>
          <w:color w:val="222222"/>
          <w:kern w:val="0"/>
        </w:rPr>
        <w:t>成立東亞與東南亞研究中心研究印度、中國與東南亞國家的關係。</w:t>
      </w:r>
    </w:p>
    <w:p w14:paraId="03ACB79D" w14:textId="77777777" w:rsidR="00781504" w:rsidRPr="004C2F75" w:rsidRDefault="00781504" w:rsidP="006A0994">
      <w:pPr>
        <w:widowControl/>
        <w:ind w:firstLineChars="177" w:firstLine="425"/>
        <w:jc w:val="both"/>
        <w:rPr>
          <w:rFonts w:ascii="標楷體" w:eastAsia="標楷體" w:hAnsi="標楷體" w:cs="細明體"/>
          <w:color w:val="222222"/>
          <w:kern w:val="0"/>
        </w:rPr>
      </w:pPr>
    </w:p>
    <w:p w14:paraId="516193CB" w14:textId="276FB62E" w:rsidR="00781504" w:rsidRPr="004C2F75" w:rsidRDefault="00781504"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在台灣研究中國，不僅具有地理與語言的優勢，也可以作為西方社會、東北亞與東南亞研究中國機構的領頭羊角色。淡江大學中國大陸研究自1992年設立，堅持以中國大陸為焦點的獨立研究所，歷屆師長們都扮演很重要的角色。</w:t>
      </w:r>
    </w:p>
    <w:p w14:paraId="3A5D33F9" w14:textId="77777777" w:rsidR="00A6037E" w:rsidRPr="004C2F75" w:rsidRDefault="00A6037E" w:rsidP="006A0994">
      <w:pPr>
        <w:widowControl/>
        <w:ind w:firstLineChars="177" w:firstLine="425"/>
        <w:jc w:val="both"/>
        <w:rPr>
          <w:rFonts w:ascii="標楷體" w:eastAsia="標楷體" w:hAnsi="標楷體" w:cs="細明體"/>
          <w:color w:val="222222"/>
          <w:kern w:val="0"/>
        </w:rPr>
      </w:pPr>
    </w:p>
    <w:p w14:paraId="3454397F" w14:textId="0B5E43D7" w:rsidR="00A6037E" w:rsidRPr="004C2F75" w:rsidRDefault="00A6037E"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台灣政府在推動新南向政策時必須要把中國因素給考慮進去，除了了解東南亞國家隊基礎建的迫切性，也必須把台灣新南向計畫做修正，特別是2018年中美貿易大戰，台商從中國撤退到東南亞與南亞國家，2020年爆發武漢肺炎減緩中國政府對外推動基礎建設的力道，東南亞國家政府會感受到中國的經濟實力，並沒有如過去那麼樣的強盛，一帶一路基礎建設也會受到某些阻礙，相反的，台灣的新南向政策或許會成為要了解的新的發展策略。</w:t>
      </w:r>
    </w:p>
    <w:p w14:paraId="063EFE97" w14:textId="77777777" w:rsidR="00A6037E" w:rsidRPr="004C2F75" w:rsidRDefault="00A6037E" w:rsidP="006A0994">
      <w:pPr>
        <w:ind w:firstLineChars="177" w:firstLine="425"/>
        <w:jc w:val="both"/>
        <w:rPr>
          <w:rFonts w:ascii="標楷體" w:eastAsia="標楷體" w:hAnsi="標楷體" w:cs="細明體"/>
          <w:color w:val="222222"/>
          <w:kern w:val="0"/>
        </w:rPr>
      </w:pPr>
    </w:p>
    <w:p w14:paraId="38A524A5" w14:textId="7443829F" w:rsidR="00AC04DF" w:rsidRPr="004C2F75" w:rsidRDefault="00781504"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台灣在</w:t>
      </w:r>
      <w:r w:rsidR="00AC04DF" w:rsidRPr="004C2F75">
        <w:rPr>
          <w:rFonts w:ascii="標楷體" w:eastAsia="標楷體" w:hAnsi="標楷體" w:cs="細明體" w:hint="eastAsia"/>
          <w:color w:val="222222"/>
          <w:kern w:val="0"/>
        </w:rPr>
        <w:t>預防COVID-19的結果，國際社會肯定了臺灣，因為臺灣比其他國家更瞭解中國。得益於語言和地理位置的優勢，臺灣可以作為一個對話平</w:t>
      </w:r>
      <w:proofErr w:type="gramStart"/>
      <w:r w:rsidR="00AC04DF" w:rsidRPr="004C2F75">
        <w:rPr>
          <w:rFonts w:ascii="標楷體" w:eastAsia="標楷體" w:hAnsi="標楷體" w:cs="細明體" w:hint="eastAsia"/>
          <w:color w:val="222222"/>
          <w:kern w:val="0"/>
        </w:rPr>
        <w:t>臺</w:t>
      </w:r>
      <w:proofErr w:type="gramEnd"/>
      <w:r w:rsidR="00AC04DF" w:rsidRPr="004C2F75">
        <w:rPr>
          <w:rFonts w:ascii="標楷體" w:eastAsia="標楷體" w:hAnsi="標楷體" w:cs="細明體" w:hint="eastAsia"/>
          <w:color w:val="222222"/>
          <w:kern w:val="0"/>
        </w:rPr>
        <w:t>，邀請全球各地的研究中國的學者共同切磋交流。因此，</w:t>
      </w:r>
      <w:r w:rsidRPr="004C2F75">
        <w:rPr>
          <w:rFonts w:ascii="標楷體" w:eastAsia="標楷體" w:hAnsi="標楷體" w:cs="細明體" w:hint="eastAsia"/>
          <w:color w:val="222222"/>
          <w:kern w:val="0"/>
        </w:rPr>
        <w:t>在12月8日至10日，假</w:t>
      </w:r>
      <w:proofErr w:type="gramStart"/>
      <w:r w:rsidRPr="004C2F75">
        <w:rPr>
          <w:rFonts w:ascii="標楷體" w:eastAsia="標楷體" w:hAnsi="標楷體" w:cs="細明體" w:hint="eastAsia"/>
          <w:color w:val="222222"/>
          <w:kern w:val="0"/>
        </w:rPr>
        <w:t>淡江大學覺生大樓</w:t>
      </w:r>
      <w:proofErr w:type="gramEnd"/>
      <w:r w:rsidRPr="004C2F75">
        <w:rPr>
          <w:rFonts w:ascii="標楷體" w:eastAsia="標楷體" w:hAnsi="標楷體" w:cs="細明體" w:hint="eastAsia"/>
          <w:color w:val="222222"/>
          <w:kern w:val="0"/>
        </w:rPr>
        <w:t>I201遠距教學會議室，舉辦</w:t>
      </w:r>
      <w:r w:rsidR="00AC04DF" w:rsidRPr="004C2F75">
        <w:rPr>
          <w:rFonts w:ascii="標楷體" w:eastAsia="標楷體" w:hAnsi="標楷體" w:cs="細明體" w:hint="eastAsia"/>
          <w:color w:val="222222"/>
          <w:kern w:val="0"/>
        </w:rPr>
        <w:t>「臺灣</w:t>
      </w:r>
      <w:r w:rsidR="00765104" w:rsidRPr="004C2F75">
        <w:rPr>
          <w:rFonts w:ascii="標楷體" w:eastAsia="標楷體" w:hAnsi="標楷體" w:cs="細明體" w:hint="eastAsia"/>
          <w:color w:val="222222"/>
          <w:kern w:val="0"/>
        </w:rPr>
        <w:t>與</w:t>
      </w:r>
      <w:r w:rsidR="00AC04DF" w:rsidRPr="004C2F75">
        <w:rPr>
          <w:rFonts w:ascii="標楷體" w:eastAsia="標楷體" w:hAnsi="標楷體" w:cs="細明體" w:hint="eastAsia"/>
          <w:color w:val="222222"/>
          <w:kern w:val="0"/>
        </w:rPr>
        <w:t>東南亞國家</w:t>
      </w:r>
      <w:r w:rsidR="00765104" w:rsidRPr="004C2F75">
        <w:rPr>
          <w:rFonts w:ascii="標楷體" w:eastAsia="標楷體" w:hAnsi="標楷體" w:cs="細明體" w:hint="eastAsia"/>
          <w:color w:val="222222"/>
          <w:kern w:val="0"/>
        </w:rPr>
        <w:t>的</w:t>
      </w:r>
      <w:r w:rsidR="00AC04DF" w:rsidRPr="004C2F75">
        <w:rPr>
          <w:rFonts w:ascii="標楷體" w:eastAsia="標楷體" w:hAnsi="標楷體" w:cs="細明體" w:hint="eastAsia"/>
          <w:color w:val="222222"/>
          <w:kern w:val="0"/>
        </w:rPr>
        <w:t>中國</w:t>
      </w:r>
      <w:r w:rsidRPr="004C2F75">
        <w:rPr>
          <w:rFonts w:ascii="標楷體" w:eastAsia="標楷體" w:hAnsi="標楷體" w:cs="細明體" w:hint="eastAsia"/>
          <w:color w:val="222222"/>
          <w:kern w:val="0"/>
        </w:rPr>
        <w:t>研究視角</w:t>
      </w:r>
      <w:r w:rsidR="00AC04DF" w:rsidRPr="004C2F75">
        <w:rPr>
          <w:rFonts w:ascii="標楷體" w:eastAsia="標楷體" w:hAnsi="標楷體" w:cs="細明體" w:hint="eastAsia"/>
          <w:color w:val="222222"/>
          <w:kern w:val="0"/>
        </w:rPr>
        <w:t>」</w:t>
      </w:r>
      <w:r w:rsidRPr="004C2F75">
        <w:rPr>
          <w:rFonts w:ascii="標楷體" w:eastAsia="標楷體" w:hAnsi="標楷體" w:cs="細明體" w:hint="eastAsia"/>
          <w:color w:val="222222"/>
          <w:kern w:val="0"/>
        </w:rPr>
        <w:t>國際</w:t>
      </w:r>
      <w:r w:rsidR="00AC04DF" w:rsidRPr="004C2F75">
        <w:rPr>
          <w:rFonts w:ascii="標楷體" w:eastAsia="標楷體" w:hAnsi="標楷體" w:cs="細明體" w:hint="eastAsia"/>
          <w:color w:val="222222"/>
          <w:kern w:val="0"/>
        </w:rPr>
        <w:t>研討會</w:t>
      </w:r>
      <w:r w:rsidR="00965E4B" w:rsidRPr="004C2F75">
        <w:rPr>
          <w:rFonts w:ascii="標楷體" w:eastAsia="標楷體" w:hAnsi="標楷體" w:cs="細明體" w:hint="eastAsia"/>
          <w:color w:val="222222"/>
          <w:kern w:val="0"/>
        </w:rPr>
        <w:t>(附錄</w:t>
      </w:r>
      <w:proofErr w:type="gramStart"/>
      <w:r w:rsidR="00965E4B" w:rsidRPr="004C2F75">
        <w:rPr>
          <w:rFonts w:ascii="標楷體" w:eastAsia="標楷體" w:hAnsi="標楷體" w:cs="細明體" w:hint="eastAsia"/>
          <w:color w:val="222222"/>
          <w:kern w:val="0"/>
        </w:rPr>
        <w:t>一</w:t>
      </w:r>
      <w:proofErr w:type="gramEnd"/>
      <w:r w:rsidR="00965E4B" w:rsidRPr="004C2F75">
        <w:rPr>
          <w:rFonts w:ascii="標楷體" w:eastAsia="標楷體" w:hAnsi="標楷體" w:cs="細明體" w:hint="eastAsia"/>
          <w:color w:val="222222"/>
          <w:kern w:val="0"/>
        </w:rPr>
        <w:t>)</w:t>
      </w:r>
      <w:r w:rsidRPr="004C2F75">
        <w:rPr>
          <w:rFonts w:ascii="標楷體" w:eastAsia="標楷體" w:hAnsi="標楷體" w:cs="細明體" w:hint="eastAsia"/>
          <w:color w:val="222222"/>
          <w:kern w:val="0"/>
        </w:rPr>
        <w:t>。</w:t>
      </w:r>
    </w:p>
    <w:p w14:paraId="15558F40" w14:textId="77777777" w:rsidR="00781504" w:rsidRPr="004C2F75" w:rsidRDefault="00781504" w:rsidP="006A0994">
      <w:pPr>
        <w:widowControl/>
        <w:ind w:firstLineChars="177" w:firstLine="425"/>
        <w:jc w:val="both"/>
        <w:rPr>
          <w:rFonts w:ascii="標楷體" w:eastAsia="標楷體" w:hAnsi="標楷體" w:cs="細明體"/>
          <w:color w:val="222222"/>
          <w:kern w:val="0"/>
        </w:rPr>
      </w:pPr>
    </w:p>
    <w:p w14:paraId="04961BE8" w14:textId="0DB935E7" w:rsidR="00781504" w:rsidRPr="004C2F75" w:rsidRDefault="00781504"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中國政治經濟近年來面臨許多挑戰，政治上，習近平尋求第三任連任，政治繼承懸而未決，經濟上面臨經濟發展停滯，外交上則受到美國的競爭，2019年更爆發了香港反送中抗爭，加上新疆、西藏等族群問題，都對中共的統治形成極大的挑戰。中國作為區域大國，其政經問題都牽動著區域的發展，</w:t>
      </w:r>
    </w:p>
    <w:p w14:paraId="25FBEDFE" w14:textId="77777777" w:rsidR="00AC04DF" w:rsidRPr="004C2F75" w:rsidRDefault="00AC04DF" w:rsidP="006A0994">
      <w:pPr>
        <w:widowControl/>
        <w:ind w:firstLineChars="177" w:firstLine="425"/>
        <w:jc w:val="both"/>
        <w:rPr>
          <w:rFonts w:ascii="標楷體" w:eastAsia="標楷體" w:hAnsi="標楷體" w:cs="細明體"/>
          <w:color w:val="222222"/>
          <w:kern w:val="0"/>
        </w:rPr>
      </w:pPr>
    </w:p>
    <w:p w14:paraId="3911E78F" w14:textId="36728AA4" w:rsidR="00781504" w:rsidRPr="004C2F75" w:rsidRDefault="00781504"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lastRenderedPageBreak/>
        <w:t>論文集中收錄</w:t>
      </w:r>
      <w:r w:rsidR="00727A9C" w:rsidRPr="004C2F75">
        <w:rPr>
          <w:rFonts w:ascii="標楷體" w:eastAsia="標楷體" w:hAnsi="標楷體" w:cs="細明體" w:hint="eastAsia"/>
          <w:color w:val="222222"/>
          <w:kern w:val="0"/>
        </w:rPr>
        <w:t>第一場</w:t>
      </w:r>
      <w:r w:rsidRPr="004C2F75">
        <w:rPr>
          <w:rFonts w:ascii="標楷體" w:eastAsia="標楷體" w:hAnsi="標楷體" w:cs="細明體" w:hint="eastAsia"/>
          <w:color w:val="222222"/>
          <w:kern w:val="0"/>
        </w:rPr>
        <w:t>《中國政經發展以及香港未來》論壇的四篇論文，包括</w:t>
      </w:r>
      <w:r w:rsidRPr="004C2F75">
        <w:rPr>
          <w:rFonts w:ascii="標楷體" w:eastAsia="標楷體" w:hAnsi="標楷體" w:cs="細明體"/>
          <w:color w:val="222222"/>
          <w:kern w:val="0"/>
        </w:rPr>
        <w:t>:</w:t>
      </w:r>
      <w:r w:rsidRPr="004C2F75">
        <w:rPr>
          <w:rFonts w:ascii="標楷體" w:eastAsia="標楷體" w:hAnsi="標楷體" w:cs="細明體" w:hint="eastAsia"/>
          <w:color w:val="222222"/>
          <w:kern w:val="0"/>
        </w:rPr>
        <w:t>曾偉峯博士的《2020年中國政經態勢之評估》、陳建甫博士的《中共正在進行「掠奪式」的國家資本的鬥爭!?》、蕭督</w:t>
      </w:r>
      <w:proofErr w:type="gramStart"/>
      <w:r w:rsidRPr="004C2F75">
        <w:rPr>
          <w:rFonts w:ascii="標楷體" w:eastAsia="標楷體" w:hAnsi="標楷體" w:cs="細明體" w:hint="eastAsia"/>
          <w:color w:val="222222"/>
          <w:kern w:val="0"/>
        </w:rPr>
        <w:t>圜</w:t>
      </w:r>
      <w:proofErr w:type="gramEnd"/>
      <w:r w:rsidRPr="004C2F75">
        <w:rPr>
          <w:rFonts w:ascii="標楷體" w:eastAsia="標楷體" w:hAnsi="標楷體" w:cs="細明體" w:hint="eastAsia"/>
          <w:color w:val="222222"/>
          <w:kern w:val="0"/>
        </w:rPr>
        <w:t>博士的《粵港澳大灣區與中港融合》以及曾建元博士的</w:t>
      </w:r>
      <w:proofErr w:type="gramStart"/>
      <w:r w:rsidRPr="004C2F75">
        <w:rPr>
          <w:rFonts w:ascii="標楷體" w:eastAsia="標楷體" w:hAnsi="標楷體" w:cs="細明體" w:hint="eastAsia"/>
          <w:color w:val="222222"/>
          <w:kern w:val="0"/>
        </w:rPr>
        <w:t>《</w:t>
      </w:r>
      <w:proofErr w:type="gramEnd"/>
      <w:r w:rsidRPr="004C2F75">
        <w:rPr>
          <w:rFonts w:ascii="標楷體" w:eastAsia="標楷體" w:hAnsi="標楷體" w:cs="細明體" w:hint="eastAsia"/>
          <w:color w:val="222222"/>
          <w:kern w:val="0"/>
        </w:rPr>
        <w:t>香港三十年風水:中共在香港</w:t>
      </w:r>
      <w:proofErr w:type="gramStart"/>
      <w:r w:rsidRPr="004C2F75">
        <w:rPr>
          <w:rFonts w:ascii="標楷體" w:eastAsia="標楷體" w:hAnsi="標楷體" w:cs="細明體" w:hint="eastAsia"/>
          <w:color w:val="222222"/>
          <w:kern w:val="0"/>
        </w:rPr>
        <w:t>展開維穩部署》</w:t>
      </w:r>
      <w:proofErr w:type="gramEnd"/>
      <w:r w:rsidRPr="004C2F75">
        <w:rPr>
          <w:rFonts w:ascii="標楷體" w:eastAsia="標楷體" w:hAnsi="標楷體" w:cs="細明體" w:hint="eastAsia"/>
          <w:color w:val="222222"/>
          <w:kern w:val="0"/>
        </w:rPr>
        <w:t>等四篇文章來檢視中國政經發展以及香港未來。</w:t>
      </w:r>
    </w:p>
    <w:p w14:paraId="6D941211" w14:textId="77777777" w:rsidR="00727A9C" w:rsidRPr="004C2F75" w:rsidRDefault="00727A9C" w:rsidP="006A0994">
      <w:pPr>
        <w:widowControl/>
        <w:ind w:firstLineChars="177" w:firstLine="425"/>
        <w:jc w:val="both"/>
        <w:rPr>
          <w:rFonts w:ascii="標楷體" w:eastAsia="標楷體" w:hAnsi="標楷體" w:cs="細明體"/>
          <w:color w:val="222222"/>
          <w:kern w:val="0"/>
        </w:rPr>
      </w:pPr>
    </w:p>
    <w:p w14:paraId="3CE64D0E" w14:textId="0EA8676A" w:rsidR="00AC04DF" w:rsidRPr="004C2F75" w:rsidRDefault="00AC04DF"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研究中國大陸的學者觀察到，中國內部正醞釀許多錯綜複雜的政經問題，這些問題都比發動台海戰爭還要重要。2021年是中共建黨百年的第一年，也正式邁入小康社會；在19大廢除國家主席連任兩屆的規定後，2022年的20大，預料習近平會連任總書記；20大是否要修改黨章，恢復黨主席制？習近平是否能恢復毛澤東過世後的最高職位，</w:t>
      </w:r>
      <w:proofErr w:type="gramStart"/>
      <w:r w:rsidRPr="004C2F75">
        <w:rPr>
          <w:rFonts w:ascii="標楷體" w:eastAsia="標楷體" w:hAnsi="標楷體" w:cs="細明體" w:hint="eastAsia"/>
          <w:color w:val="222222"/>
          <w:kern w:val="0"/>
        </w:rPr>
        <w:t>直追毛的</w:t>
      </w:r>
      <w:proofErr w:type="gramEnd"/>
      <w:r w:rsidRPr="004C2F75">
        <w:rPr>
          <w:rFonts w:ascii="標楷體" w:eastAsia="標楷體" w:hAnsi="標楷體" w:cs="細明體" w:hint="eastAsia"/>
          <w:color w:val="222222"/>
          <w:kern w:val="0"/>
        </w:rPr>
        <w:t>絕對權威，攀上連江澤民、胡錦濤都沒有過的權力高峰?外界紛紛預料2023年習近平會擔任國家主席。中國大陸在政權更替時間，常為解決內部的問題會催促民族主義，台海之間的確有可能會擦槍走火，移轉內部的壓力。</w:t>
      </w:r>
    </w:p>
    <w:p w14:paraId="6A26E8B3" w14:textId="77777777" w:rsidR="00AC04DF" w:rsidRPr="004C2F75" w:rsidRDefault="00AC04DF" w:rsidP="006A0994">
      <w:pPr>
        <w:widowControl/>
        <w:ind w:firstLineChars="177" w:firstLine="425"/>
        <w:jc w:val="both"/>
        <w:rPr>
          <w:rFonts w:ascii="標楷體" w:eastAsia="標楷體" w:hAnsi="標楷體" w:cs="細明體"/>
          <w:color w:val="222222"/>
          <w:kern w:val="0"/>
        </w:rPr>
      </w:pPr>
    </w:p>
    <w:p w14:paraId="71BA1A54" w14:textId="1F0E7955" w:rsidR="00AC04DF" w:rsidRPr="004C2F75" w:rsidRDefault="00781504"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在</w:t>
      </w:r>
      <w:r w:rsidR="00AC04DF" w:rsidRPr="004C2F75">
        <w:rPr>
          <w:rFonts w:ascii="標楷體" w:eastAsia="標楷體" w:hAnsi="標楷體" w:cs="細明體" w:hint="eastAsia"/>
          <w:color w:val="222222"/>
          <w:kern w:val="0"/>
        </w:rPr>
        <w:t>中共20大前，習近平應該會採取「安內重於</w:t>
      </w:r>
      <w:proofErr w:type="gramStart"/>
      <w:r w:rsidR="00AC04DF" w:rsidRPr="004C2F75">
        <w:rPr>
          <w:rFonts w:ascii="標楷體" w:eastAsia="標楷體" w:hAnsi="標楷體" w:cs="細明體" w:hint="eastAsia"/>
          <w:color w:val="222222"/>
          <w:kern w:val="0"/>
        </w:rPr>
        <w:t>攘</w:t>
      </w:r>
      <w:proofErr w:type="gramEnd"/>
      <w:r w:rsidR="00AC04DF" w:rsidRPr="004C2F75">
        <w:rPr>
          <w:rFonts w:ascii="標楷體" w:eastAsia="標楷體" w:hAnsi="標楷體" w:cs="細明體" w:hint="eastAsia"/>
          <w:color w:val="222222"/>
          <w:kern w:val="0"/>
        </w:rPr>
        <w:t>外」的策略，但是對於香港問題，中共不顧世人譴責，繼8月底逮捕周庭、黃之鋒、陳</w:t>
      </w:r>
      <w:proofErr w:type="gramStart"/>
      <w:r w:rsidR="00AC04DF" w:rsidRPr="004C2F75">
        <w:rPr>
          <w:rFonts w:ascii="標楷體" w:eastAsia="標楷體" w:hAnsi="標楷體" w:cs="細明體" w:hint="eastAsia"/>
          <w:color w:val="222222"/>
          <w:kern w:val="0"/>
        </w:rPr>
        <w:t>浩</w:t>
      </w:r>
      <w:proofErr w:type="gramEnd"/>
      <w:r w:rsidR="00AC04DF" w:rsidRPr="004C2F75">
        <w:rPr>
          <w:rFonts w:ascii="標楷體" w:eastAsia="標楷體" w:hAnsi="標楷體" w:cs="細明體" w:hint="eastAsia"/>
          <w:color w:val="222222"/>
          <w:kern w:val="0"/>
        </w:rPr>
        <w:t>天等</w:t>
      </w:r>
      <w:proofErr w:type="gramStart"/>
      <w:r w:rsidR="00AC04DF" w:rsidRPr="004C2F75">
        <w:rPr>
          <w:rFonts w:ascii="標楷體" w:eastAsia="標楷體" w:hAnsi="標楷體" w:cs="細明體" w:hint="eastAsia"/>
          <w:color w:val="222222"/>
          <w:kern w:val="0"/>
        </w:rPr>
        <w:t>民主派學運</w:t>
      </w:r>
      <w:proofErr w:type="gramEnd"/>
      <w:r w:rsidR="00AC04DF" w:rsidRPr="004C2F75">
        <w:rPr>
          <w:rFonts w:ascii="標楷體" w:eastAsia="標楷體" w:hAnsi="標楷體" w:cs="細明體" w:hint="eastAsia"/>
          <w:color w:val="222222"/>
          <w:kern w:val="0"/>
        </w:rPr>
        <w:t>領袖，11月2日與12月8日又祭出兩波的逮捕行動，指控涉及七一遊行多項罪行。這些</w:t>
      </w:r>
      <w:proofErr w:type="gramStart"/>
      <w:r w:rsidR="00AC04DF" w:rsidRPr="004C2F75">
        <w:rPr>
          <w:rFonts w:ascii="標楷體" w:eastAsia="標楷體" w:hAnsi="標楷體" w:cs="細明體" w:hint="eastAsia"/>
          <w:color w:val="222222"/>
          <w:kern w:val="0"/>
        </w:rPr>
        <w:t>強</w:t>
      </w:r>
      <w:proofErr w:type="gramEnd"/>
      <w:r w:rsidR="00AC04DF" w:rsidRPr="004C2F75">
        <w:rPr>
          <w:rFonts w:ascii="標楷體" w:eastAsia="標楷體" w:hAnsi="標楷體" w:cs="細明體" w:hint="eastAsia"/>
          <w:color w:val="222222"/>
          <w:kern w:val="0"/>
        </w:rPr>
        <w:t>製作為，讓學界對香港的民主發展與未來更加悲觀。</w:t>
      </w:r>
    </w:p>
    <w:p w14:paraId="02F1C5C8" w14:textId="77777777" w:rsidR="007B2869" w:rsidRPr="004C2F75" w:rsidRDefault="007B2869" w:rsidP="006A0994">
      <w:pPr>
        <w:widowControl/>
        <w:ind w:firstLineChars="177" w:firstLine="425"/>
        <w:jc w:val="both"/>
        <w:rPr>
          <w:rFonts w:ascii="標楷體" w:eastAsia="標楷體" w:hAnsi="標楷體" w:cs="細明體"/>
          <w:color w:val="222222"/>
          <w:kern w:val="0"/>
        </w:rPr>
      </w:pPr>
    </w:p>
    <w:p w14:paraId="08CD41E3" w14:textId="5B0A83C2" w:rsidR="00781504" w:rsidRPr="004C2F75" w:rsidRDefault="007B2869"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隨著美國總統大選落幕，但是美國與中國之間的「修</w:t>
      </w:r>
      <w:proofErr w:type="gramStart"/>
      <w:r w:rsidRPr="004C2F75">
        <w:rPr>
          <w:rFonts w:ascii="標楷體" w:eastAsia="標楷體" w:hAnsi="標楷體" w:cs="細明體" w:hint="eastAsia"/>
          <w:color w:val="222222"/>
          <w:kern w:val="0"/>
        </w:rPr>
        <w:t>昔底德</w:t>
      </w:r>
      <w:proofErr w:type="gramEnd"/>
      <w:r w:rsidRPr="004C2F75">
        <w:rPr>
          <w:rFonts w:ascii="標楷體" w:eastAsia="標楷體" w:hAnsi="標楷體" w:cs="細明體" w:hint="eastAsia"/>
          <w:color w:val="222222"/>
          <w:kern w:val="0"/>
        </w:rPr>
        <w:t>」的霸權陷阱仍沒有化解。美國與中國之間的貿易逆差，是美中關係首先要去面對和解決的問題。大國之間博弈也牽涉軍事與地緣政治的關係，面對錯綜複雜的大國博弈，南亞國家與臺灣要如何在這個新的國際關係與區域安全中找到適宜國家發展位置。</w:t>
      </w:r>
    </w:p>
    <w:p w14:paraId="5A590027" w14:textId="77777777" w:rsidR="00781504" w:rsidRPr="004C2F75" w:rsidRDefault="00781504" w:rsidP="006A0994">
      <w:pPr>
        <w:widowControl/>
        <w:ind w:firstLineChars="177" w:firstLine="425"/>
        <w:jc w:val="both"/>
        <w:rPr>
          <w:rFonts w:ascii="標楷體" w:eastAsia="標楷體" w:hAnsi="標楷體" w:cs="細明體"/>
          <w:color w:val="222222"/>
          <w:kern w:val="0"/>
        </w:rPr>
      </w:pPr>
    </w:p>
    <w:p w14:paraId="655EFBA8" w14:textId="574585E4" w:rsidR="00AC04DF" w:rsidRPr="004C2F75" w:rsidRDefault="007B2869"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東南亞國家常運用的「對沖機制」有可能再複製？臺灣要如何找出一個新的發展途徑？是本項論壇所要探討的焦點。</w:t>
      </w:r>
      <w:r w:rsidR="00727A9C" w:rsidRPr="004C2F75">
        <w:rPr>
          <w:rFonts w:ascii="標楷體" w:eastAsia="標楷體" w:hAnsi="標楷體" w:cs="細明體" w:hint="eastAsia"/>
          <w:color w:val="222222"/>
          <w:kern w:val="0"/>
        </w:rPr>
        <w:t>本論文集也收集</w:t>
      </w:r>
      <w:r w:rsidR="00AC04DF" w:rsidRPr="004C2F75">
        <w:rPr>
          <w:rFonts w:ascii="標楷體" w:eastAsia="標楷體" w:hAnsi="標楷體" w:cs="細明體" w:hint="eastAsia"/>
          <w:color w:val="222222"/>
          <w:kern w:val="0"/>
        </w:rPr>
        <w:t>第二場</w:t>
      </w:r>
      <w:r w:rsidR="00727A9C" w:rsidRPr="004C2F75">
        <w:rPr>
          <w:rFonts w:ascii="標楷體" w:eastAsia="標楷體" w:hAnsi="標楷體" w:cs="細明體" w:hint="eastAsia"/>
          <w:color w:val="222222"/>
          <w:kern w:val="0"/>
        </w:rPr>
        <w:t>《</w:t>
      </w:r>
      <w:r w:rsidR="00AC04DF" w:rsidRPr="004C2F75">
        <w:rPr>
          <w:rFonts w:ascii="標楷體" w:eastAsia="標楷體" w:hAnsi="標楷體" w:cs="細明體" w:hint="eastAsia"/>
          <w:color w:val="222222"/>
          <w:kern w:val="0"/>
        </w:rPr>
        <w:t>大國博弈下的新國際關係與區域安全</w:t>
      </w:r>
      <w:r w:rsidR="00727A9C" w:rsidRPr="004C2F75">
        <w:rPr>
          <w:rFonts w:ascii="標楷體" w:eastAsia="標楷體" w:hAnsi="標楷體" w:cs="細明體" w:hint="eastAsia"/>
          <w:color w:val="222222"/>
          <w:kern w:val="0"/>
        </w:rPr>
        <w:t>》</w:t>
      </w:r>
      <w:r w:rsidR="00AC04DF" w:rsidRPr="004C2F75">
        <w:rPr>
          <w:rFonts w:ascii="標楷體" w:eastAsia="標楷體" w:hAnsi="標楷體" w:cs="細明體" w:hint="eastAsia"/>
          <w:color w:val="222222"/>
          <w:kern w:val="0"/>
        </w:rPr>
        <w:t>論壇中，武貴山研究員</w:t>
      </w:r>
      <w:r w:rsidR="00727A9C" w:rsidRPr="004C2F75">
        <w:rPr>
          <w:rFonts w:ascii="標楷體" w:eastAsia="標楷體" w:hAnsi="標楷體" w:cs="細明體" w:hint="eastAsia"/>
          <w:color w:val="222222"/>
          <w:kern w:val="0"/>
        </w:rPr>
        <w:t>的</w:t>
      </w:r>
      <w:r w:rsidR="00A6037E" w:rsidRPr="004C2F75">
        <w:rPr>
          <w:rFonts w:ascii="標楷體" w:eastAsia="標楷體" w:hAnsi="標楷體" w:cs="細明體" w:hint="eastAsia"/>
          <w:color w:val="222222"/>
          <w:kern w:val="0"/>
        </w:rPr>
        <w:t>《簡析美中博弈對越南南海政策的調整》以及</w:t>
      </w:r>
      <w:r w:rsidR="00AC04DF" w:rsidRPr="004C2F75">
        <w:rPr>
          <w:rFonts w:ascii="標楷體" w:eastAsia="標楷體" w:hAnsi="標楷體" w:cs="細明體" w:hint="eastAsia"/>
          <w:color w:val="222222"/>
          <w:kern w:val="0"/>
        </w:rPr>
        <w:t>李文基博士</w:t>
      </w:r>
      <w:r w:rsidR="00727A9C" w:rsidRPr="004C2F75">
        <w:rPr>
          <w:rFonts w:ascii="標楷體" w:eastAsia="標楷體" w:hAnsi="標楷體" w:cs="細明體" w:hint="eastAsia"/>
          <w:color w:val="222222"/>
          <w:kern w:val="0"/>
        </w:rPr>
        <w:t>的</w:t>
      </w:r>
      <w:r w:rsidR="00A6037E" w:rsidRPr="004C2F75">
        <w:rPr>
          <w:rFonts w:ascii="標楷體" w:eastAsia="標楷體" w:hAnsi="標楷體" w:cs="細明體" w:hint="eastAsia"/>
          <w:color w:val="222222"/>
          <w:kern w:val="0"/>
        </w:rPr>
        <w:t>《美中貿易摩擦對國際貿易秩序的可能影響》</w:t>
      </w:r>
      <w:r w:rsidR="00AC04DF" w:rsidRPr="004C2F75">
        <w:rPr>
          <w:rFonts w:ascii="標楷體" w:eastAsia="標楷體" w:hAnsi="標楷體" w:cs="細明體" w:hint="eastAsia"/>
          <w:color w:val="222222"/>
          <w:kern w:val="0"/>
        </w:rPr>
        <w:t>兩篇論文。</w:t>
      </w:r>
    </w:p>
    <w:p w14:paraId="01570E61" w14:textId="03CF5E8F" w:rsidR="007B2869" w:rsidRPr="004C2F75" w:rsidRDefault="007B2869" w:rsidP="006A0994">
      <w:pPr>
        <w:widowControl/>
        <w:ind w:firstLineChars="177" w:firstLine="425"/>
        <w:jc w:val="both"/>
        <w:rPr>
          <w:rFonts w:ascii="標楷體" w:eastAsia="標楷體" w:hAnsi="標楷體" w:cs="細明體"/>
          <w:color w:val="222222"/>
          <w:kern w:val="0"/>
        </w:rPr>
      </w:pPr>
    </w:p>
    <w:p w14:paraId="2F325EF4" w14:textId="2FE50857" w:rsidR="00A6037E" w:rsidRPr="004C2F75" w:rsidRDefault="00781504" w:rsidP="006A0994">
      <w:pPr>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台灣推動新南向計畫時，這些研究中國的機構對台灣政府所推出新南向政策並不了解，特別是在教育與學術文化交流的各項計畫。因此，透過舉辦「台灣與東南亞國家的中國視角」的研討會，計劃邀請馬來西亞、新加坡、越南與印度等中國研究的機構的專家學者與台灣研究中國的研究機構與學者相關討論交換彼此研究中國的經驗，更</w:t>
      </w:r>
      <w:r w:rsidR="00A6037E" w:rsidRPr="004C2F75">
        <w:rPr>
          <w:rFonts w:ascii="標楷體" w:eastAsia="標楷體" w:hAnsi="標楷體" w:cs="細明體" w:hint="eastAsia"/>
          <w:color w:val="222222"/>
          <w:kern w:val="0"/>
        </w:rPr>
        <w:t>希望透過此領域與不同研究視野的討論中國，能夠為台灣推動新南向政策多給予宣傳外，也理解東南亞國家怎麼去看到台灣的新南向政策。</w:t>
      </w:r>
    </w:p>
    <w:p w14:paraId="1067A24B" w14:textId="77777777" w:rsidR="00A6037E" w:rsidRPr="004C2F75" w:rsidRDefault="00A6037E" w:rsidP="006A0994">
      <w:pPr>
        <w:widowControl/>
        <w:ind w:firstLineChars="177" w:firstLine="425"/>
        <w:jc w:val="both"/>
        <w:rPr>
          <w:rFonts w:ascii="標楷體" w:eastAsia="標楷體" w:hAnsi="標楷體" w:cs="細明體"/>
          <w:color w:val="222222"/>
          <w:kern w:val="0"/>
        </w:rPr>
      </w:pPr>
    </w:p>
    <w:p w14:paraId="675162B3" w14:textId="52660990"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lastRenderedPageBreak/>
        <w:t>本項計畫共計舉辦一場實體論壇與</w:t>
      </w:r>
      <w:proofErr w:type="gramStart"/>
      <w:r w:rsidRPr="004C2F75">
        <w:rPr>
          <w:rFonts w:ascii="標楷體" w:eastAsia="標楷體" w:hAnsi="標楷體" w:cs="細明體" w:hint="eastAsia"/>
          <w:color w:val="222222"/>
          <w:kern w:val="0"/>
        </w:rPr>
        <w:t>三場</w:t>
      </w:r>
      <w:r w:rsidR="00C4749A">
        <w:rPr>
          <w:rFonts w:ascii="標楷體" w:eastAsia="標楷體" w:hAnsi="標楷體" w:cs="細明體" w:hint="eastAsia"/>
          <w:color w:val="222222"/>
          <w:kern w:val="0"/>
        </w:rPr>
        <w:t>線上</w:t>
      </w:r>
      <w:r w:rsidRPr="004C2F75">
        <w:rPr>
          <w:rFonts w:ascii="標楷體" w:eastAsia="標楷體" w:hAnsi="標楷體" w:cs="細明體" w:hint="eastAsia"/>
          <w:color w:val="222222"/>
          <w:kern w:val="0"/>
        </w:rPr>
        <w:t>視訊</w:t>
      </w:r>
      <w:proofErr w:type="gramEnd"/>
      <w:r w:rsidRPr="004C2F75">
        <w:rPr>
          <w:rFonts w:ascii="標楷體" w:eastAsia="標楷體" w:hAnsi="標楷體" w:cs="細明體" w:hint="eastAsia"/>
          <w:color w:val="222222"/>
          <w:kern w:val="0"/>
        </w:rPr>
        <w:t>論壇，分別是</w:t>
      </w:r>
      <w:r w:rsidR="00C4749A">
        <w:rPr>
          <w:rFonts w:ascii="標楷體" w:eastAsia="標楷體" w:hAnsi="標楷體" w:cs="細明體" w:hint="eastAsia"/>
          <w:color w:val="222222"/>
          <w:kern w:val="0"/>
        </w:rPr>
        <w:t>:</w:t>
      </w:r>
    </w:p>
    <w:p w14:paraId="30033171" w14:textId="77777777" w:rsidR="008B3F6E" w:rsidRPr="004C2F75" w:rsidRDefault="008B3F6E" w:rsidP="008B3F6E">
      <w:pPr>
        <w:widowControl/>
        <w:ind w:firstLineChars="177" w:firstLine="425"/>
        <w:jc w:val="both"/>
        <w:rPr>
          <w:rFonts w:ascii="標楷體" w:eastAsia="標楷體" w:hAnsi="標楷體" w:cs="細明體"/>
          <w:color w:val="222222"/>
          <w:kern w:val="0"/>
        </w:rPr>
      </w:pPr>
    </w:p>
    <w:p w14:paraId="4DA011BF" w14:textId="23F59538" w:rsidR="008B3F6E" w:rsidRPr="004C2F75" w:rsidRDefault="008B3F6E" w:rsidP="008B3F6E">
      <w:pPr>
        <w:widowControl/>
        <w:ind w:firstLine="425"/>
        <w:jc w:val="both"/>
        <w:rPr>
          <w:rFonts w:ascii="標楷體" w:eastAsia="標楷體" w:hAnsi="標楷體" w:cs="細明體"/>
          <w:b/>
          <w:color w:val="222222"/>
          <w:kern w:val="0"/>
        </w:rPr>
      </w:pPr>
      <w:r w:rsidRPr="004C2F75">
        <w:rPr>
          <w:rFonts w:ascii="標楷體" w:eastAsia="標楷體" w:hAnsi="標楷體" w:cs="細明體" w:hint="eastAsia"/>
          <w:b/>
          <w:color w:val="222222"/>
          <w:kern w:val="0"/>
        </w:rPr>
        <w:t>主題</w:t>
      </w:r>
      <w:proofErr w:type="gramStart"/>
      <w:r w:rsidRPr="004C2F75">
        <w:rPr>
          <w:rFonts w:ascii="標楷體" w:eastAsia="標楷體" w:hAnsi="標楷體" w:cs="細明體" w:hint="eastAsia"/>
          <w:b/>
          <w:color w:val="222222"/>
          <w:kern w:val="0"/>
        </w:rPr>
        <w:t>一</w:t>
      </w:r>
      <w:proofErr w:type="gramEnd"/>
      <w:r w:rsidRPr="004C2F75">
        <w:rPr>
          <w:rFonts w:ascii="標楷體" w:eastAsia="標楷體" w:hAnsi="標楷體" w:cs="細明體" w:hint="eastAsia"/>
          <w:b/>
          <w:color w:val="222222"/>
          <w:kern w:val="0"/>
        </w:rPr>
        <w:t>:中國政經發展以及新疆與香港未來。</w:t>
      </w:r>
    </w:p>
    <w:p w14:paraId="7219F0ED" w14:textId="77777777"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2019年爆發了香港反送中抗爭，加上新疆、西藏等族群問題，都對中共的統治形成極大的挑戰。東南亞各國與臺灣學者如何看待中國面臨的政治挑戰?中國的經濟發展問題如何影響東南亞各國與臺灣的經貿佈局?中國對香港制訂國安法對於東南亞各國與臺灣有何主要影響?在網路興起的奶茶聯盟，台灣與東南亞年輕世代，如何看待中國政經發展的未來態勢?</w:t>
      </w:r>
    </w:p>
    <w:p w14:paraId="683CA384" w14:textId="77777777" w:rsidR="008B3F6E" w:rsidRPr="004C2F75" w:rsidRDefault="008B3F6E" w:rsidP="008B3F6E">
      <w:pPr>
        <w:widowControl/>
        <w:ind w:firstLineChars="177" w:firstLine="425"/>
        <w:jc w:val="both"/>
        <w:rPr>
          <w:rFonts w:ascii="標楷體" w:eastAsia="標楷體" w:hAnsi="標楷體" w:cs="細明體"/>
          <w:color w:val="222222"/>
          <w:kern w:val="0"/>
        </w:rPr>
      </w:pPr>
    </w:p>
    <w:p w14:paraId="7959DCAF" w14:textId="77777777"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主持人:洪耀南博士、淡江大學中國大研究所助理教授、新南向與一帶一路研究中心執行長</w:t>
      </w:r>
    </w:p>
    <w:p w14:paraId="07742EB2" w14:textId="10E0B5C3" w:rsidR="008B3F6E" w:rsidRPr="004C2F75" w:rsidRDefault="008B3F6E" w:rsidP="00FC4BB6">
      <w:pPr>
        <w:pStyle w:val="a3"/>
        <w:widowControl/>
        <w:numPr>
          <w:ilvl w:val="0"/>
          <w:numId w:val="7"/>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曾建元博士，中央大學客家語言暨社會科學系副教授(中國人權研究)</w:t>
      </w:r>
    </w:p>
    <w:p w14:paraId="0F3025BA" w14:textId="17A9A454" w:rsidR="008B3F6E" w:rsidRPr="004C2F75" w:rsidRDefault="008B3F6E" w:rsidP="00FC4BB6">
      <w:pPr>
        <w:pStyle w:val="a3"/>
        <w:widowControl/>
        <w:numPr>
          <w:ilvl w:val="0"/>
          <w:numId w:val="7"/>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曾偉峰博士、淡江大學中國大陸研究所助理教授</w:t>
      </w:r>
    </w:p>
    <w:p w14:paraId="452419DA" w14:textId="6211DD9D" w:rsidR="008B3F6E" w:rsidRPr="004C2F75" w:rsidRDefault="008B3F6E" w:rsidP="00FC4BB6">
      <w:pPr>
        <w:pStyle w:val="a3"/>
        <w:widowControl/>
        <w:numPr>
          <w:ilvl w:val="0"/>
          <w:numId w:val="7"/>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蕭督</w:t>
      </w:r>
      <w:proofErr w:type="gramStart"/>
      <w:r w:rsidRPr="004C2F75">
        <w:rPr>
          <w:rFonts w:ascii="標楷體" w:eastAsia="標楷體" w:hAnsi="標楷體" w:cs="細明體" w:hint="eastAsia"/>
          <w:color w:val="222222"/>
          <w:kern w:val="0"/>
        </w:rPr>
        <w:t>圜</w:t>
      </w:r>
      <w:proofErr w:type="gramEnd"/>
      <w:r w:rsidRPr="004C2F75">
        <w:rPr>
          <w:rFonts w:ascii="標楷體" w:eastAsia="標楷體" w:hAnsi="標楷體" w:cs="細明體" w:hint="eastAsia"/>
          <w:color w:val="222222"/>
          <w:kern w:val="0"/>
        </w:rPr>
        <w:t>博士、中國文化大學政治系助理教授(香港澳門研究)</w:t>
      </w:r>
    </w:p>
    <w:p w14:paraId="15008C66" w14:textId="626FCB97" w:rsidR="008B3F6E" w:rsidRPr="004C2F75" w:rsidRDefault="008B3F6E" w:rsidP="00FC4BB6">
      <w:pPr>
        <w:pStyle w:val="a3"/>
        <w:widowControl/>
        <w:numPr>
          <w:ilvl w:val="0"/>
          <w:numId w:val="7"/>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陳尚懋博士、佛光大學公共事務學系</w:t>
      </w:r>
      <w:proofErr w:type="gramStart"/>
      <w:r w:rsidRPr="004C2F75">
        <w:rPr>
          <w:rFonts w:ascii="標楷體" w:eastAsia="標楷體" w:hAnsi="標楷體" w:cs="細明體" w:hint="eastAsia"/>
          <w:color w:val="222222"/>
          <w:kern w:val="0"/>
        </w:rPr>
        <w:t>教授兼南向</w:t>
      </w:r>
      <w:proofErr w:type="gramEnd"/>
      <w:r w:rsidRPr="004C2F75">
        <w:rPr>
          <w:rFonts w:ascii="標楷體" w:eastAsia="標楷體" w:hAnsi="標楷體" w:cs="細明體" w:hint="eastAsia"/>
          <w:color w:val="222222"/>
          <w:kern w:val="0"/>
        </w:rPr>
        <w:t>辦公室主任</w:t>
      </w:r>
    </w:p>
    <w:p w14:paraId="350380E7" w14:textId="4DBC6920" w:rsidR="00FC4BB6" w:rsidRPr="004C2F75" w:rsidRDefault="008B3F6E" w:rsidP="00FC4BB6">
      <w:pPr>
        <w:pStyle w:val="a3"/>
        <w:numPr>
          <w:ilvl w:val="0"/>
          <w:numId w:val="7"/>
        </w:numPr>
        <w:ind w:leftChars="0"/>
        <w:rPr>
          <w:rFonts w:ascii="標楷體" w:eastAsia="標楷體" w:hAnsi="標楷體" w:cs="細明體"/>
          <w:color w:val="222222"/>
          <w:kern w:val="0"/>
        </w:rPr>
      </w:pPr>
      <w:r w:rsidRPr="004C2F75">
        <w:rPr>
          <w:rFonts w:ascii="標楷體" w:eastAsia="標楷體" w:hAnsi="標楷體" w:cs="細明體" w:hint="eastAsia"/>
          <w:color w:val="222222"/>
          <w:kern w:val="0"/>
        </w:rPr>
        <w:tab/>
        <w:t>陳建甫博士，淡江大學中國大陸所所長</w:t>
      </w:r>
      <w:r w:rsidR="00FC4BB6" w:rsidRPr="004C2F75">
        <w:rPr>
          <w:rFonts w:ascii="標楷體" w:eastAsia="標楷體" w:hAnsi="標楷體" w:cs="細明體" w:hint="eastAsia"/>
          <w:color w:val="222222"/>
          <w:kern w:val="0"/>
        </w:rPr>
        <w:t>兼新南向與一帶一路研究中主任</w:t>
      </w:r>
    </w:p>
    <w:p w14:paraId="78ADDAD6" w14:textId="77777777" w:rsidR="008B3F6E" w:rsidRPr="004C2F75" w:rsidRDefault="008B3F6E" w:rsidP="008B3F6E">
      <w:pPr>
        <w:widowControl/>
        <w:ind w:firstLineChars="177" w:firstLine="425"/>
        <w:jc w:val="both"/>
        <w:rPr>
          <w:rFonts w:ascii="標楷體" w:eastAsia="標楷體" w:hAnsi="標楷體" w:cs="細明體"/>
          <w:color w:val="222222"/>
          <w:kern w:val="0"/>
        </w:rPr>
      </w:pPr>
    </w:p>
    <w:p w14:paraId="6B129209" w14:textId="04AC9973" w:rsidR="008B3F6E" w:rsidRPr="004C2F75" w:rsidRDefault="008B3F6E" w:rsidP="008B3F6E">
      <w:pPr>
        <w:widowControl/>
        <w:ind w:firstLine="425"/>
        <w:jc w:val="both"/>
        <w:rPr>
          <w:rFonts w:ascii="標楷體" w:eastAsia="標楷體" w:hAnsi="標楷體" w:cs="細明體"/>
          <w:b/>
          <w:color w:val="222222"/>
          <w:kern w:val="0"/>
        </w:rPr>
      </w:pPr>
      <w:r w:rsidRPr="004C2F75">
        <w:rPr>
          <w:rFonts w:ascii="標楷體" w:eastAsia="標楷體" w:hAnsi="標楷體" w:cs="細明體" w:hint="eastAsia"/>
          <w:b/>
          <w:color w:val="222222"/>
          <w:kern w:val="0"/>
        </w:rPr>
        <w:t>主題二:大國博弈下的新國際關係與區域安全</w:t>
      </w:r>
    </w:p>
    <w:p w14:paraId="44829AF2" w14:textId="77777777"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美國總統大選落幕，但是美國與中國之間的「修</w:t>
      </w:r>
      <w:proofErr w:type="gramStart"/>
      <w:r w:rsidRPr="004C2F75">
        <w:rPr>
          <w:rFonts w:ascii="標楷體" w:eastAsia="標楷體" w:hAnsi="標楷體" w:cs="細明體" w:hint="eastAsia"/>
          <w:color w:val="222222"/>
          <w:kern w:val="0"/>
        </w:rPr>
        <w:t>昔底德</w:t>
      </w:r>
      <w:proofErr w:type="gramEnd"/>
      <w:r w:rsidRPr="004C2F75">
        <w:rPr>
          <w:rFonts w:ascii="標楷體" w:eastAsia="標楷體" w:hAnsi="標楷體" w:cs="細明體" w:hint="eastAsia"/>
          <w:color w:val="222222"/>
          <w:kern w:val="0"/>
        </w:rPr>
        <w:t>」的霸權陷阱仍沒有化解。美國與中國之間的貿易逆差，是美中關係首先要去面對和解決的問題。大國之間博弈也牽涉軍事與地緣政治的關係，面對錯綜複雜的大國博弈，南亞國家與臺灣要如何在這個新的國際關係與區域安全中找到適宜國家發展位置。東南亞國家常運用的「對沖機制」有可能再複製？臺灣要如何找出一個新的發展途徑？是本項論壇所要探討的焦點。</w:t>
      </w:r>
    </w:p>
    <w:p w14:paraId="617F0749" w14:textId="77777777" w:rsidR="008B3F6E" w:rsidRPr="004C2F75" w:rsidRDefault="008B3F6E" w:rsidP="008B3F6E">
      <w:pPr>
        <w:widowControl/>
        <w:ind w:firstLineChars="177" w:firstLine="425"/>
        <w:jc w:val="both"/>
        <w:rPr>
          <w:rFonts w:ascii="標楷體" w:eastAsia="標楷體" w:hAnsi="標楷體" w:cs="細明體"/>
          <w:color w:val="222222"/>
          <w:kern w:val="0"/>
        </w:rPr>
      </w:pPr>
    </w:p>
    <w:p w14:paraId="61475F66" w14:textId="6B1AC2C5"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主持人:陳建甫博士，淡江大學中國大陸所所長</w:t>
      </w:r>
      <w:r w:rsidR="00FC4BB6" w:rsidRPr="004C2F75">
        <w:rPr>
          <w:rFonts w:ascii="標楷體" w:eastAsia="標楷體" w:hAnsi="標楷體" w:cs="細明體" w:hint="eastAsia"/>
          <w:color w:val="222222"/>
          <w:kern w:val="0"/>
        </w:rPr>
        <w:t>兼新南向與一帶一路研究中主任</w:t>
      </w:r>
    </w:p>
    <w:p w14:paraId="0A23AAC5" w14:textId="323B18E2" w:rsidR="008B3F6E" w:rsidRPr="004C2F75" w:rsidRDefault="008B3F6E" w:rsidP="00FC4BB6">
      <w:pPr>
        <w:pStyle w:val="a3"/>
        <w:widowControl/>
        <w:numPr>
          <w:ilvl w:val="0"/>
          <w:numId w:val="9"/>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陳佩修博士、國立暨南國際大學東南亞學系教授兼人文學院院長</w:t>
      </w:r>
    </w:p>
    <w:p w14:paraId="155AEB76" w14:textId="2036703E" w:rsidR="008B3F6E" w:rsidRPr="004C2F75" w:rsidRDefault="008B3F6E" w:rsidP="00FC4BB6">
      <w:pPr>
        <w:pStyle w:val="a3"/>
        <w:widowControl/>
        <w:numPr>
          <w:ilvl w:val="0"/>
          <w:numId w:val="9"/>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顧清揚博士(</w:t>
      </w:r>
      <w:proofErr w:type="spellStart"/>
      <w:r w:rsidRPr="004C2F75">
        <w:rPr>
          <w:rFonts w:ascii="標楷體" w:eastAsia="標楷體" w:hAnsi="標楷體" w:cs="細明體" w:hint="eastAsia"/>
          <w:color w:val="222222"/>
          <w:kern w:val="0"/>
        </w:rPr>
        <w:t>Gu</w:t>
      </w:r>
      <w:proofErr w:type="spellEnd"/>
      <w:r w:rsidRPr="004C2F75">
        <w:rPr>
          <w:rFonts w:ascii="標楷體" w:eastAsia="標楷體" w:hAnsi="標楷體" w:cs="細明體" w:hint="eastAsia"/>
          <w:color w:val="222222"/>
          <w:kern w:val="0"/>
        </w:rPr>
        <w:t xml:space="preserve"> </w:t>
      </w:r>
      <w:proofErr w:type="spellStart"/>
      <w:r w:rsidRPr="004C2F75">
        <w:rPr>
          <w:rFonts w:ascii="標楷體" w:eastAsia="標楷體" w:hAnsi="標楷體" w:cs="細明體" w:hint="eastAsia"/>
          <w:color w:val="222222"/>
          <w:kern w:val="0"/>
        </w:rPr>
        <w:t>Gingyang</w:t>
      </w:r>
      <w:proofErr w:type="spellEnd"/>
      <w:r w:rsidRPr="004C2F75">
        <w:rPr>
          <w:rFonts w:ascii="標楷體" w:eastAsia="標楷體" w:hAnsi="標楷體" w:cs="細明體" w:hint="eastAsia"/>
          <w:color w:val="222222"/>
          <w:kern w:val="0"/>
        </w:rPr>
        <w:t>)、新加坡國立大學李光耀公共政策學院主任</w:t>
      </w:r>
    </w:p>
    <w:p w14:paraId="5C07C191" w14:textId="77CDAA9E" w:rsidR="008B3F6E" w:rsidRPr="004C2F75" w:rsidRDefault="008B3F6E" w:rsidP="004C2F75">
      <w:pPr>
        <w:pStyle w:val="a3"/>
        <w:widowControl/>
        <w:numPr>
          <w:ilvl w:val="0"/>
          <w:numId w:val="9"/>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武貴山研究員</w:t>
      </w:r>
      <w:r w:rsidR="004C2F75">
        <w:rPr>
          <w:rFonts w:ascii="標楷體" w:eastAsia="標楷體" w:hAnsi="標楷體" w:cs="細明體" w:hint="eastAsia"/>
          <w:color w:val="222222"/>
          <w:kern w:val="0"/>
        </w:rPr>
        <w:t>(</w:t>
      </w:r>
      <w:r w:rsidR="004C2F75" w:rsidRPr="004C2F75">
        <w:rPr>
          <w:rFonts w:ascii="標楷體" w:eastAsia="標楷體" w:hAnsi="標楷體" w:cs="細明體"/>
          <w:color w:val="222222"/>
          <w:kern w:val="0"/>
        </w:rPr>
        <w:t xml:space="preserve">Vu </w:t>
      </w:r>
      <w:proofErr w:type="spellStart"/>
      <w:r w:rsidR="004C2F75" w:rsidRPr="004C2F75">
        <w:rPr>
          <w:rFonts w:ascii="標楷體" w:eastAsia="標楷體" w:hAnsi="標楷體" w:cs="細明體"/>
          <w:color w:val="222222"/>
          <w:kern w:val="0"/>
        </w:rPr>
        <w:t>Quy</w:t>
      </w:r>
      <w:proofErr w:type="spellEnd"/>
      <w:r w:rsidR="004C2F75" w:rsidRPr="004C2F75">
        <w:rPr>
          <w:rFonts w:ascii="標楷體" w:eastAsia="標楷體" w:hAnsi="標楷體" w:cs="細明體"/>
          <w:color w:val="222222"/>
          <w:kern w:val="0"/>
        </w:rPr>
        <w:t xml:space="preserve"> Son</w:t>
      </w:r>
      <w:r w:rsidR="004C2F75">
        <w:rPr>
          <w:rFonts w:ascii="標楷體" w:eastAsia="標楷體" w:hAnsi="標楷體" w:cs="細明體" w:hint="eastAsia"/>
          <w:color w:val="222222"/>
          <w:kern w:val="0"/>
        </w:rPr>
        <w:t>)</w:t>
      </w:r>
      <w:r w:rsidRPr="004C2F75">
        <w:rPr>
          <w:rFonts w:ascii="標楷體" w:eastAsia="標楷體" w:hAnsi="標楷體" w:cs="細明體" w:hint="eastAsia"/>
          <w:color w:val="222222"/>
          <w:kern w:val="0"/>
        </w:rPr>
        <w:t>、越南社會科學院中國研究所</w:t>
      </w:r>
    </w:p>
    <w:p w14:paraId="3099BE41" w14:textId="442005A9" w:rsidR="008B3F6E" w:rsidRPr="004C2F75" w:rsidRDefault="008B3F6E" w:rsidP="00FC4BB6">
      <w:pPr>
        <w:pStyle w:val="a3"/>
        <w:widowControl/>
        <w:numPr>
          <w:ilvl w:val="0"/>
          <w:numId w:val="9"/>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李文基博士、淡江大學外交系助理教授</w:t>
      </w:r>
    </w:p>
    <w:p w14:paraId="36CDB2EE" w14:textId="77777777" w:rsidR="008B3F6E" w:rsidRPr="004C2F75" w:rsidRDefault="008B3F6E" w:rsidP="008B3F6E">
      <w:pPr>
        <w:widowControl/>
        <w:ind w:firstLineChars="177" w:firstLine="425"/>
        <w:jc w:val="both"/>
        <w:rPr>
          <w:rFonts w:ascii="標楷體" w:eastAsia="標楷體" w:hAnsi="標楷體" w:cs="細明體"/>
          <w:color w:val="222222"/>
          <w:kern w:val="0"/>
        </w:rPr>
      </w:pPr>
    </w:p>
    <w:p w14:paraId="5D895C31" w14:textId="0A0438AC" w:rsidR="008B3F6E" w:rsidRPr="004C2F75" w:rsidRDefault="008B3F6E" w:rsidP="008B3F6E">
      <w:pPr>
        <w:widowControl/>
        <w:ind w:firstLine="425"/>
        <w:jc w:val="both"/>
        <w:rPr>
          <w:rFonts w:ascii="標楷體" w:eastAsia="標楷體" w:hAnsi="標楷體" w:cs="細明體"/>
          <w:b/>
          <w:color w:val="222222"/>
          <w:kern w:val="0"/>
        </w:rPr>
      </w:pPr>
      <w:r w:rsidRPr="004C2F75">
        <w:rPr>
          <w:rFonts w:ascii="標楷體" w:eastAsia="標楷體" w:hAnsi="標楷體" w:cs="細明體" w:hint="eastAsia"/>
          <w:b/>
          <w:color w:val="222222"/>
          <w:kern w:val="0"/>
        </w:rPr>
        <w:t>主題三:美中台關係的契機與挑戰</w:t>
      </w:r>
    </w:p>
    <w:p w14:paraId="706C3864" w14:textId="77777777"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美國總統選舉終於落幕，整個亞太情勢可能大幅度的改變，美中關係勢必會影響到兩岸關係。臺灣與東南亞學者如何看待美中關係的發展，以及對美中台新局面對台海兩岸關係的影響。蔡英文總統在國慶致詞時，表示願意與中國進行有</w:t>
      </w:r>
      <w:r w:rsidRPr="004C2F75">
        <w:rPr>
          <w:rFonts w:ascii="標楷體" w:eastAsia="標楷體" w:hAnsi="標楷體" w:cs="細明體" w:hint="eastAsia"/>
          <w:color w:val="222222"/>
          <w:kern w:val="0"/>
        </w:rPr>
        <w:lastRenderedPageBreak/>
        <w:t>意義的對話，但卻換來越來越大來自中國的文攻武嚇，美中台關係未來要如何發展?兩岸關係要如何進行有意義的對話?</w:t>
      </w:r>
    </w:p>
    <w:p w14:paraId="02BC4E3E" w14:textId="77777777" w:rsidR="008B3F6E" w:rsidRPr="004C2F75" w:rsidRDefault="008B3F6E" w:rsidP="008B3F6E">
      <w:pPr>
        <w:widowControl/>
        <w:ind w:firstLineChars="177" w:firstLine="425"/>
        <w:jc w:val="both"/>
        <w:rPr>
          <w:rFonts w:ascii="標楷體" w:eastAsia="標楷體" w:hAnsi="標楷體" w:cs="細明體"/>
          <w:color w:val="222222"/>
          <w:kern w:val="0"/>
        </w:rPr>
      </w:pPr>
    </w:p>
    <w:p w14:paraId="0D124205" w14:textId="77777777"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主持人:王高成博士、淡江大學國際事務學院院長</w:t>
      </w:r>
    </w:p>
    <w:p w14:paraId="107B74B7" w14:textId="0E652A88" w:rsidR="008B3F6E" w:rsidRPr="004C2F75" w:rsidRDefault="008B3F6E" w:rsidP="00FC4BB6">
      <w:pPr>
        <w:pStyle w:val="a3"/>
        <w:widowControl/>
        <w:numPr>
          <w:ilvl w:val="0"/>
          <w:numId w:val="8"/>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張五岳博士、淡江大學兩岸關係研究中心主任</w:t>
      </w:r>
    </w:p>
    <w:p w14:paraId="6B39521B" w14:textId="5A1D5E56" w:rsidR="008B3F6E" w:rsidRPr="004C2F75" w:rsidRDefault="008B3F6E" w:rsidP="00FC4BB6">
      <w:pPr>
        <w:pStyle w:val="a3"/>
        <w:widowControl/>
        <w:numPr>
          <w:ilvl w:val="0"/>
          <w:numId w:val="8"/>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趙建民博士、文化大學社會科學院院長、國家發展與中國大陸研究所講座教授、所長</w:t>
      </w:r>
    </w:p>
    <w:p w14:paraId="110FCB43" w14:textId="33B8F0E8" w:rsidR="008B3F6E" w:rsidRPr="004C2F75" w:rsidRDefault="008B3F6E" w:rsidP="00FC4BB6">
      <w:pPr>
        <w:pStyle w:val="a3"/>
        <w:widowControl/>
        <w:numPr>
          <w:ilvl w:val="0"/>
          <w:numId w:val="8"/>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ab/>
        <w:t>王信賢博士、政治大學東亞研究所所長</w:t>
      </w:r>
    </w:p>
    <w:p w14:paraId="47B89457" w14:textId="12BFDFA6" w:rsidR="00FC4BB6" w:rsidRPr="004C2F75" w:rsidRDefault="008B3F6E" w:rsidP="00FC4BB6">
      <w:pPr>
        <w:pStyle w:val="a3"/>
        <w:numPr>
          <w:ilvl w:val="0"/>
          <w:numId w:val="8"/>
        </w:numPr>
        <w:ind w:leftChars="0"/>
        <w:rPr>
          <w:rFonts w:ascii="標楷體" w:eastAsia="標楷體" w:hAnsi="標楷體" w:cs="細明體"/>
          <w:color w:val="222222"/>
          <w:kern w:val="0"/>
        </w:rPr>
      </w:pPr>
      <w:r w:rsidRPr="004C2F75">
        <w:rPr>
          <w:rFonts w:ascii="標楷體" w:eastAsia="標楷體" w:hAnsi="標楷體" w:cs="細明體" w:hint="eastAsia"/>
          <w:color w:val="222222"/>
          <w:kern w:val="0"/>
        </w:rPr>
        <w:tab/>
        <w:t>陳建甫博士、淡江大學中國大陸所所長</w:t>
      </w:r>
      <w:r w:rsidR="00FC4BB6" w:rsidRPr="004C2F75">
        <w:rPr>
          <w:rFonts w:ascii="標楷體" w:eastAsia="標楷體" w:hAnsi="標楷體" w:cs="細明體" w:hint="eastAsia"/>
          <w:color w:val="222222"/>
          <w:kern w:val="0"/>
        </w:rPr>
        <w:t>監新南向與一帶一路研究中主任</w:t>
      </w:r>
    </w:p>
    <w:p w14:paraId="5709E0DA" w14:textId="77777777" w:rsidR="008B3F6E" w:rsidRPr="004C2F75" w:rsidRDefault="008B3F6E" w:rsidP="008B3F6E">
      <w:pPr>
        <w:widowControl/>
        <w:ind w:firstLineChars="177" w:firstLine="425"/>
        <w:jc w:val="both"/>
        <w:rPr>
          <w:rFonts w:ascii="標楷體" w:eastAsia="標楷體" w:hAnsi="標楷體" w:cs="細明體"/>
          <w:color w:val="222222"/>
          <w:kern w:val="0"/>
        </w:rPr>
      </w:pPr>
    </w:p>
    <w:p w14:paraId="71373464" w14:textId="3D01F047" w:rsidR="008B3F6E" w:rsidRPr="004C2F75" w:rsidRDefault="008B3F6E" w:rsidP="008B3F6E">
      <w:pPr>
        <w:widowControl/>
        <w:ind w:firstLineChars="177" w:firstLine="425"/>
        <w:jc w:val="both"/>
        <w:rPr>
          <w:rFonts w:ascii="標楷體" w:eastAsia="標楷體" w:hAnsi="標楷體" w:cs="細明體"/>
          <w:b/>
          <w:color w:val="222222"/>
          <w:kern w:val="0"/>
        </w:rPr>
      </w:pPr>
      <w:r w:rsidRPr="004C2F75">
        <w:rPr>
          <w:rFonts w:ascii="標楷體" w:eastAsia="標楷體" w:hAnsi="標楷體" w:cs="細明體" w:hint="eastAsia"/>
          <w:b/>
          <w:color w:val="222222"/>
          <w:kern w:val="0"/>
        </w:rPr>
        <w:t>主題四:中國一帶一路基礎建設</w:t>
      </w:r>
    </w:p>
    <w:p w14:paraId="0A08B158" w14:textId="77777777"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中國一帶一路推動的基礎建設，在西方世界被形容是一個貸款陷阱，或是透過經濟擴張政策來加深中國對東南亞或其他</w:t>
      </w:r>
      <w:proofErr w:type="gramStart"/>
      <w:r w:rsidRPr="004C2F75">
        <w:rPr>
          <w:rFonts w:ascii="標楷體" w:eastAsia="標楷體" w:hAnsi="標楷體" w:cs="細明體" w:hint="eastAsia"/>
          <w:color w:val="222222"/>
          <w:kern w:val="0"/>
        </w:rPr>
        <w:t>週</w:t>
      </w:r>
      <w:proofErr w:type="gramEnd"/>
      <w:r w:rsidRPr="004C2F75">
        <w:rPr>
          <w:rFonts w:ascii="標楷體" w:eastAsia="標楷體" w:hAnsi="標楷體" w:cs="細明體" w:hint="eastAsia"/>
          <w:color w:val="222222"/>
          <w:kern w:val="0"/>
        </w:rPr>
        <w:t>邊國家等影響。但是從許本身財政短缺與渴望基礎建設的國家，中國的一帶一路，特別是交通建設的確在某些程度改善了城鄉區域之間的不公平，提供就業績會，促進某些程度的經濟發展。從馬來西亞、新加坡、印度學者觀點，再次檢視中國的一帶一路就南南亞國家利與弊?以及扮演計畫推動者中國</w:t>
      </w:r>
      <w:proofErr w:type="gramStart"/>
      <w:r w:rsidRPr="004C2F75">
        <w:rPr>
          <w:rFonts w:ascii="標楷體" w:eastAsia="標楷體" w:hAnsi="標楷體" w:cs="細明體" w:hint="eastAsia"/>
          <w:color w:val="222222"/>
          <w:kern w:val="0"/>
        </w:rPr>
        <w:t>國企</w:t>
      </w:r>
      <w:proofErr w:type="gramEnd"/>
      <w:r w:rsidRPr="004C2F75">
        <w:rPr>
          <w:rFonts w:ascii="標楷體" w:eastAsia="標楷體" w:hAnsi="標楷體" w:cs="細明體" w:hint="eastAsia"/>
          <w:color w:val="222222"/>
          <w:kern w:val="0"/>
        </w:rPr>
        <w:t>，在一帶一路究竟要扮演甚麼樣的角色?</w:t>
      </w:r>
    </w:p>
    <w:p w14:paraId="0A884308" w14:textId="77777777" w:rsidR="008B3F6E" w:rsidRPr="004C2F75" w:rsidRDefault="008B3F6E" w:rsidP="008B3F6E">
      <w:pPr>
        <w:widowControl/>
        <w:ind w:firstLineChars="177" w:firstLine="425"/>
        <w:jc w:val="both"/>
        <w:rPr>
          <w:rFonts w:ascii="標楷體" w:eastAsia="標楷體" w:hAnsi="標楷體" w:cs="細明體"/>
          <w:color w:val="222222"/>
          <w:kern w:val="0"/>
        </w:rPr>
      </w:pPr>
    </w:p>
    <w:p w14:paraId="28803704" w14:textId="186C05A1" w:rsidR="008B3F6E" w:rsidRPr="004C2F75" w:rsidRDefault="008B3F6E" w:rsidP="008B3F6E">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主持人:黃</w:t>
      </w:r>
      <w:r w:rsidR="00FC4BB6" w:rsidRPr="004C2F75">
        <w:rPr>
          <w:rFonts w:ascii="標楷體" w:eastAsia="標楷體" w:hAnsi="標楷體" w:cs="細明體" w:hint="eastAsia"/>
          <w:color w:val="222222"/>
          <w:kern w:val="0"/>
        </w:rPr>
        <w:t>淑玲博士，台灣中國一帶一路研究學會副理事長，淡江國際與區域研究季</w:t>
      </w:r>
      <w:r w:rsidRPr="004C2F75">
        <w:rPr>
          <w:rFonts w:ascii="標楷體" w:eastAsia="標楷體" w:hAnsi="標楷體" w:cs="細明體" w:hint="eastAsia"/>
          <w:color w:val="222222"/>
          <w:kern w:val="0"/>
        </w:rPr>
        <w:t>刊總編輯</w:t>
      </w:r>
    </w:p>
    <w:p w14:paraId="59CB5544" w14:textId="301E527E" w:rsidR="008B3F6E" w:rsidRPr="004C2F75" w:rsidRDefault="008B3F6E" w:rsidP="00FC4BB6">
      <w:pPr>
        <w:pStyle w:val="a3"/>
        <w:widowControl/>
        <w:numPr>
          <w:ilvl w:val="0"/>
          <w:numId w:val="10"/>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饒兆斌博士(</w:t>
      </w:r>
      <w:proofErr w:type="spellStart"/>
      <w:r w:rsidRPr="004C2F75">
        <w:rPr>
          <w:rFonts w:ascii="標楷體" w:eastAsia="標楷體" w:hAnsi="標楷體" w:cs="細明體" w:hint="eastAsia"/>
          <w:color w:val="222222"/>
          <w:kern w:val="0"/>
        </w:rPr>
        <w:t>Ngeow</w:t>
      </w:r>
      <w:proofErr w:type="spellEnd"/>
      <w:r w:rsidRPr="004C2F75">
        <w:rPr>
          <w:rFonts w:ascii="標楷體" w:eastAsia="標楷體" w:hAnsi="標楷體" w:cs="細明體" w:hint="eastAsia"/>
          <w:color w:val="222222"/>
          <w:kern w:val="0"/>
        </w:rPr>
        <w:t xml:space="preserve"> Chow Bing)</w:t>
      </w:r>
      <w:r w:rsidRPr="004C2F75">
        <w:rPr>
          <w:rFonts w:ascii="標楷體" w:eastAsia="標楷體" w:hAnsi="標楷體" w:cs="細明體" w:hint="eastAsia"/>
          <w:color w:val="222222"/>
          <w:kern w:val="0"/>
        </w:rPr>
        <w:tab/>
        <w:t>馬來亞大學中國研究所所長</w:t>
      </w:r>
    </w:p>
    <w:p w14:paraId="6892F01C" w14:textId="7FFCF549" w:rsidR="008B3F6E" w:rsidRPr="004C2F75" w:rsidRDefault="008B3F6E" w:rsidP="00FC4BB6">
      <w:pPr>
        <w:pStyle w:val="a3"/>
        <w:widowControl/>
        <w:numPr>
          <w:ilvl w:val="0"/>
          <w:numId w:val="10"/>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鄭明瑜博士(Cheng Ming Yu) 馬來西亞拉曼大學一帶一路策略研究中心主任</w:t>
      </w:r>
    </w:p>
    <w:p w14:paraId="68125D47" w14:textId="0B0EEB56" w:rsidR="008B3F6E" w:rsidRPr="004C2F75" w:rsidRDefault="008B3F6E" w:rsidP="00FC4BB6">
      <w:pPr>
        <w:pStyle w:val="a3"/>
        <w:widowControl/>
        <w:numPr>
          <w:ilvl w:val="0"/>
          <w:numId w:val="10"/>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顧清揚博士(</w:t>
      </w:r>
      <w:proofErr w:type="spellStart"/>
      <w:r w:rsidRPr="004C2F75">
        <w:rPr>
          <w:rFonts w:ascii="標楷體" w:eastAsia="標楷體" w:hAnsi="標楷體" w:cs="細明體" w:hint="eastAsia"/>
          <w:color w:val="222222"/>
          <w:kern w:val="0"/>
        </w:rPr>
        <w:t>Gu</w:t>
      </w:r>
      <w:proofErr w:type="spellEnd"/>
      <w:r w:rsidRPr="004C2F75">
        <w:rPr>
          <w:rFonts w:ascii="標楷體" w:eastAsia="標楷體" w:hAnsi="標楷體" w:cs="細明體" w:hint="eastAsia"/>
          <w:color w:val="222222"/>
          <w:kern w:val="0"/>
        </w:rPr>
        <w:t xml:space="preserve"> </w:t>
      </w:r>
      <w:proofErr w:type="spellStart"/>
      <w:r w:rsidRPr="004C2F75">
        <w:rPr>
          <w:rFonts w:ascii="標楷體" w:eastAsia="標楷體" w:hAnsi="標楷體" w:cs="細明體" w:hint="eastAsia"/>
          <w:color w:val="222222"/>
          <w:kern w:val="0"/>
        </w:rPr>
        <w:t>Gingyang</w:t>
      </w:r>
      <w:proofErr w:type="spellEnd"/>
      <w:r w:rsidRPr="004C2F75">
        <w:rPr>
          <w:rFonts w:ascii="標楷體" w:eastAsia="標楷體" w:hAnsi="標楷體" w:cs="細明體" w:hint="eastAsia"/>
          <w:color w:val="222222"/>
          <w:kern w:val="0"/>
        </w:rPr>
        <w:t>) 新加坡國立大學李光耀公共政策學院主任</w:t>
      </w:r>
    </w:p>
    <w:p w14:paraId="23915758" w14:textId="4A31DFE2" w:rsidR="008B3F6E" w:rsidRPr="004C2F75" w:rsidRDefault="008B3F6E" w:rsidP="00FC4BB6">
      <w:pPr>
        <w:pStyle w:val="a3"/>
        <w:widowControl/>
        <w:numPr>
          <w:ilvl w:val="0"/>
          <w:numId w:val="10"/>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劉奇峰博士，印度FLAME大學副教授，東亞與東南亞研究中心主任</w:t>
      </w:r>
    </w:p>
    <w:p w14:paraId="19D089B0" w14:textId="5F66A39C" w:rsidR="008B3F6E" w:rsidRPr="004C2F75" w:rsidRDefault="008B3F6E" w:rsidP="00FC4BB6">
      <w:pPr>
        <w:pStyle w:val="a3"/>
        <w:widowControl/>
        <w:numPr>
          <w:ilvl w:val="0"/>
          <w:numId w:val="10"/>
        </w:numPr>
        <w:ind w:leftChars="0"/>
        <w:jc w:val="both"/>
        <w:rPr>
          <w:rFonts w:ascii="標楷體" w:eastAsia="標楷體" w:hAnsi="標楷體" w:cs="細明體"/>
          <w:color w:val="222222"/>
          <w:kern w:val="0"/>
        </w:rPr>
      </w:pPr>
      <w:r w:rsidRPr="004C2F75">
        <w:rPr>
          <w:rFonts w:ascii="標楷體" w:eastAsia="標楷體" w:hAnsi="標楷體" w:cs="細明體" w:hint="eastAsia"/>
          <w:color w:val="222222"/>
          <w:kern w:val="0"/>
        </w:rPr>
        <w:t>陳建甫博士(</w:t>
      </w:r>
      <w:proofErr w:type="spellStart"/>
      <w:r w:rsidRPr="004C2F75">
        <w:rPr>
          <w:rFonts w:ascii="標楷體" w:eastAsia="標楷體" w:hAnsi="標楷體" w:cs="細明體" w:hint="eastAsia"/>
          <w:color w:val="222222"/>
          <w:kern w:val="0"/>
        </w:rPr>
        <w:t>Chien</w:t>
      </w:r>
      <w:proofErr w:type="spellEnd"/>
      <w:r w:rsidRPr="004C2F75">
        <w:rPr>
          <w:rFonts w:ascii="標楷體" w:eastAsia="標楷體" w:hAnsi="標楷體" w:cs="細明體" w:hint="eastAsia"/>
          <w:color w:val="222222"/>
          <w:kern w:val="0"/>
        </w:rPr>
        <w:t>-Fu Chen)台灣淡江大學</w:t>
      </w:r>
      <w:r w:rsidR="00FC4BB6" w:rsidRPr="004C2F75">
        <w:rPr>
          <w:rFonts w:ascii="標楷體" w:eastAsia="標楷體" w:hAnsi="標楷體" w:cs="細明體" w:hint="eastAsia"/>
          <w:color w:val="222222"/>
          <w:kern w:val="0"/>
        </w:rPr>
        <w:t>中國大陸所所長兼</w:t>
      </w:r>
      <w:r w:rsidRPr="004C2F75">
        <w:rPr>
          <w:rFonts w:ascii="標楷體" w:eastAsia="標楷體" w:hAnsi="標楷體" w:cs="細明體" w:hint="eastAsia"/>
          <w:color w:val="222222"/>
          <w:kern w:val="0"/>
        </w:rPr>
        <w:t>新南向與一帶一路研究中主任</w:t>
      </w:r>
    </w:p>
    <w:p w14:paraId="1F3F67EE" w14:textId="77777777" w:rsidR="008B3F6E" w:rsidRPr="004C2F75" w:rsidRDefault="008B3F6E" w:rsidP="006A0994">
      <w:pPr>
        <w:widowControl/>
        <w:ind w:firstLineChars="177" w:firstLine="425"/>
        <w:jc w:val="both"/>
        <w:rPr>
          <w:rFonts w:ascii="標楷體" w:eastAsia="標楷體" w:hAnsi="標楷體" w:cs="細明體"/>
          <w:color w:val="222222"/>
          <w:kern w:val="0"/>
        </w:rPr>
      </w:pPr>
    </w:p>
    <w:p w14:paraId="7B557791" w14:textId="12ED8A2B" w:rsidR="005063E9" w:rsidRPr="004C2F75" w:rsidRDefault="00781504"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感謝教育部</w:t>
      </w:r>
      <w:r w:rsidR="005063E9" w:rsidRPr="004C2F75">
        <w:rPr>
          <w:rFonts w:ascii="標楷體" w:eastAsia="標楷體" w:hAnsi="標楷體" w:cs="細明體" w:hint="eastAsia"/>
          <w:color w:val="222222"/>
          <w:kern w:val="0"/>
        </w:rPr>
        <w:t>《109</w:t>
      </w:r>
      <w:r w:rsidRPr="004C2F75">
        <w:rPr>
          <w:rFonts w:ascii="標楷體" w:eastAsia="標楷體" w:hAnsi="標楷體" w:cs="細明體" w:hint="eastAsia"/>
          <w:color w:val="222222"/>
          <w:kern w:val="0"/>
        </w:rPr>
        <w:t>強化</w:t>
      </w:r>
      <w:r w:rsidR="005063E9" w:rsidRPr="004C2F75">
        <w:rPr>
          <w:rFonts w:ascii="標楷體" w:eastAsia="標楷體" w:hAnsi="標楷體" w:cs="細明體" w:hint="eastAsia"/>
          <w:color w:val="222222"/>
          <w:kern w:val="0"/>
        </w:rPr>
        <w:t>與東協與南亞</w:t>
      </w:r>
      <w:r w:rsidRPr="004C2F75">
        <w:rPr>
          <w:rFonts w:ascii="標楷體" w:eastAsia="標楷體" w:hAnsi="標楷體" w:cs="細明體" w:hint="eastAsia"/>
          <w:color w:val="222222"/>
          <w:kern w:val="0"/>
        </w:rPr>
        <w:t>國家</w:t>
      </w:r>
      <w:r w:rsidR="005063E9" w:rsidRPr="004C2F75">
        <w:rPr>
          <w:rFonts w:ascii="標楷體" w:eastAsia="標楷體" w:hAnsi="標楷體" w:cs="細明體" w:hint="eastAsia"/>
          <w:color w:val="222222"/>
          <w:kern w:val="0"/>
        </w:rPr>
        <w:t>交流計畫》</w:t>
      </w:r>
      <w:r w:rsidRPr="004C2F75">
        <w:rPr>
          <w:rFonts w:ascii="標楷體" w:eastAsia="標楷體" w:hAnsi="標楷體" w:cs="細明體" w:hint="eastAsia"/>
          <w:color w:val="222222"/>
          <w:kern w:val="0"/>
        </w:rPr>
        <w:t>經費的支持，能夠</w:t>
      </w:r>
      <w:r w:rsidR="005063E9" w:rsidRPr="004C2F75">
        <w:rPr>
          <w:rFonts w:ascii="標楷體" w:eastAsia="標楷體" w:hAnsi="標楷體" w:cs="細明體" w:hint="eastAsia"/>
          <w:color w:val="222222"/>
          <w:kern w:val="0"/>
        </w:rPr>
        <w:t>透過舉辦國際學術研討會</w:t>
      </w:r>
      <w:r w:rsidR="00A6037E" w:rsidRPr="004C2F75">
        <w:rPr>
          <w:rFonts w:ascii="標楷體" w:eastAsia="標楷體" w:hAnsi="標楷體" w:cs="細明體" w:hint="eastAsia"/>
          <w:color w:val="222222"/>
          <w:kern w:val="0"/>
        </w:rPr>
        <w:t>邀請馬來西亞、新加坡、越南、印度等國家學者，以及台灣研究中國相關議題的學者與會，</w:t>
      </w:r>
      <w:r w:rsidRPr="004C2F75">
        <w:rPr>
          <w:rFonts w:ascii="標楷體" w:eastAsia="標楷體" w:hAnsi="標楷體" w:cs="細明體" w:hint="eastAsia"/>
          <w:color w:val="222222"/>
          <w:kern w:val="0"/>
        </w:rPr>
        <w:t>由於COVID-19</w:t>
      </w:r>
      <w:proofErr w:type="gramStart"/>
      <w:r w:rsidRPr="004C2F75">
        <w:rPr>
          <w:rFonts w:ascii="標楷體" w:eastAsia="標楷體" w:hAnsi="標楷體" w:cs="細明體" w:hint="eastAsia"/>
          <w:color w:val="222222"/>
          <w:kern w:val="0"/>
        </w:rPr>
        <w:t>疫</w:t>
      </w:r>
      <w:proofErr w:type="gramEnd"/>
      <w:r w:rsidRPr="004C2F75">
        <w:rPr>
          <w:rFonts w:ascii="標楷體" w:eastAsia="標楷體" w:hAnsi="標楷體" w:cs="細明體" w:hint="eastAsia"/>
          <w:color w:val="222222"/>
          <w:kern w:val="0"/>
        </w:rPr>
        <w:t>情嚴重，原本邀訪行程改為</w:t>
      </w:r>
      <w:proofErr w:type="gramStart"/>
      <w:r w:rsidRPr="004C2F75">
        <w:rPr>
          <w:rFonts w:ascii="標楷體" w:eastAsia="標楷體" w:hAnsi="標楷體" w:cs="細明體" w:hint="eastAsia"/>
          <w:color w:val="222222"/>
          <w:kern w:val="0"/>
        </w:rPr>
        <w:t>以線上視訊</w:t>
      </w:r>
      <w:proofErr w:type="gramEnd"/>
      <w:r w:rsidRPr="004C2F75">
        <w:rPr>
          <w:rFonts w:ascii="標楷體" w:eastAsia="標楷體" w:hAnsi="標楷體" w:cs="細明體" w:hint="eastAsia"/>
          <w:color w:val="222222"/>
          <w:kern w:val="0"/>
        </w:rPr>
        <w:t>會議方式進行，</w:t>
      </w:r>
      <w:r w:rsidR="00A6037E" w:rsidRPr="004C2F75">
        <w:rPr>
          <w:rFonts w:ascii="標楷體" w:eastAsia="標楷體" w:hAnsi="標楷體" w:cs="細明體" w:hint="eastAsia"/>
          <w:color w:val="222222"/>
          <w:kern w:val="0"/>
        </w:rPr>
        <w:t>共同探討中國因素對東南亞國家的外交、經濟、安全與發展的影響</w:t>
      </w:r>
      <w:r w:rsidR="00FC4BB6" w:rsidRPr="004C2F75">
        <w:rPr>
          <w:rFonts w:ascii="標楷體" w:eastAsia="標楷體" w:hAnsi="標楷體" w:cs="細明體" w:hint="eastAsia"/>
          <w:color w:val="222222"/>
          <w:kern w:val="0"/>
        </w:rPr>
        <w:t>。</w:t>
      </w:r>
      <w:r w:rsidR="00C34871">
        <w:rPr>
          <w:rFonts w:ascii="標楷體" w:eastAsia="標楷體" w:hAnsi="標楷體" w:cs="細明體" w:hint="eastAsia"/>
          <w:color w:val="222222"/>
          <w:kern w:val="0"/>
        </w:rPr>
        <w:t>12月8日</w:t>
      </w:r>
      <w:r w:rsidR="002D2F76">
        <w:rPr>
          <w:rFonts w:ascii="標楷體" w:eastAsia="標楷體" w:hAnsi="標楷體" w:cs="細明體" w:hint="eastAsia"/>
          <w:color w:val="222222"/>
          <w:kern w:val="0"/>
        </w:rPr>
        <w:t>第一場論壇</w:t>
      </w:r>
      <w:r w:rsidR="00C34871">
        <w:rPr>
          <w:rFonts w:ascii="標楷體" w:eastAsia="標楷體" w:hAnsi="標楷體" w:cs="細明體" w:hint="eastAsia"/>
          <w:color w:val="222222"/>
          <w:kern w:val="0"/>
        </w:rPr>
        <w:t>現場</w:t>
      </w:r>
      <w:r w:rsidR="002D2F76">
        <w:rPr>
          <w:rFonts w:ascii="標楷體" w:eastAsia="標楷體" w:hAnsi="標楷體" w:cs="細明體" w:hint="eastAsia"/>
          <w:color w:val="222222"/>
          <w:kern w:val="0"/>
        </w:rPr>
        <w:t>有</w:t>
      </w:r>
      <w:r w:rsidR="00343232">
        <w:rPr>
          <w:rFonts w:ascii="標楷體" w:eastAsia="標楷體" w:hAnsi="標楷體" w:cs="細明體" w:hint="eastAsia"/>
          <w:color w:val="222222"/>
          <w:kern w:val="0"/>
        </w:rPr>
        <w:t>3</w:t>
      </w:r>
      <w:r w:rsidR="002D2F76">
        <w:rPr>
          <w:rFonts w:ascii="標楷體" w:eastAsia="標楷體" w:hAnsi="標楷體" w:cs="細明體" w:hint="eastAsia"/>
          <w:color w:val="222222"/>
          <w:kern w:val="0"/>
        </w:rPr>
        <w:t>0多位與會者參加，</w:t>
      </w:r>
      <w:r w:rsidR="00C34871">
        <w:rPr>
          <w:rFonts w:ascii="標楷體" w:eastAsia="標楷體" w:hAnsi="標楷體" w:cs="細明體" w:hint="eastAsia"/>
          <w:color w:val="222222"/>
          <w:kern w:val="0"/>
        </w:rPr>
        <w:t>12月10日上午</w:t>
      </w:r>
      <w:r w:rsidR="002D2F76">
        <w:rPr>
          <w:rFonts w:ascii="標楷體" w:eastAsia="標楷體" w:hAnsi="標楷體" w:cs="細明體" w:hint="eastAsia"/>
          <w:color w:val="222222"/>
          <w:kern w:val="0"/>
        </w:rPr>
        <w:t>第二場論壇</w:t>
      </w:r>
      <w:r w:rsidR="00C34871">
        <w:rPr>
          <w:rFonts w:ascii="標楷體" w:eastAsia="標楷體" w:hAnsi="標楷體" w:cs="細明體" w:hint="eastAsia"/>
          <w:color w:val="222222"/>
          <w:kern w:val="0"/>
        </w:rPr>
        <w:t>有2</w:t>
      </w:r>
      <w:r w:rsidR="002D2F76">
        <w:rPr>
          <w:rFonts w:ascii="標楷體" w:eastAsia="標楷體" w:hAnsi="標楷體" w:cs="細明體" w:hint="eastAsia"/>
          <w:color w:val="222222"/>
          <w:kern w:val="0"/>
        </w:rPr>
        <w:t>0位</w:t>
      </w:r>
      <w:proofErr w:type="gramStart"/>
      <w:r w:rsidR="00C34871">
        <w:rPr>
          <w:rFonts w:ascii="標楷體" w:eastAsia="標楷體" w:hAnsi="標楷體" w:cs="細明體" w:hint="eastAsia"/>
          <w:color w:val="222222"/>
          <w:kern w:val="0"/>
        </w:rPr>
        <w:t>在</w:t>
      </w:r>
      <w:r w:rsidR="002D2F76">
        <w:rPr>
          <w:rFonts w:ascii="標楷體" w:eastAsia="標楷體" w:hAnsi="標楷體" w:cs="細明體" w:hint="eastAsia"/>
          <w:color w:val="222222"/>
          <w:kern w:val="0"/>
        </w:rPr>
        <w:t>線上和</w:t>
      </w:r>
      <w:proofErr w:type="gramEnd"/>
      <w:r w:rsidR="00C34871">
        <w:rPr>
          <w:rFonts w:ascii="標楷體" w:eastAsia="標楷體" w:hAnsi="標楷體" w:cs="細明體" w:hint="eastAsia"/>
          <w:color w:val="222222"/>
          <w:kern w:val="0"/>
        </w:rPr>
        <w:t>20位與會來賓參加現場</w:t>
      </w:r>
      <w:r w:rsidR="002D2F76">
        <w:rPr>
          <w:rFonts w:ascii="標楷體" w:eastAsia="標楷體" w:hAnsi="標楷體" w:cs="細明體" w:hint="eastAsia"/>
          <w:color w:val="222222"/>
          <w:kern w:val="0"/>
        </w:rPr>
        <w:t>論壇，</w:t>
      </w:r>
      <w:r w:rsidR="00C34871">
        <w:rPr>
          <w:rFonts w:ascii="標楷體" w:eastAsia="標楷體" w:hAnsi="標楷體" w:cs="細明體" w:hint="eastAsia"/>
          <w:color w:val="222222"/>
          <w:kern w:val="0"/>
        </w:rPr>
        <w:t>下午</w:t>
      </w:r>
      <w:r w:rsidR="002D2F76">
        <w:rPr>
          <w:rFonts w:ascii="標楷體" w:eastAsia="標楷體" w:hAnsi="標楷體" w:cs="細明體" w:hint="eastAsia"/>
          <w:color w:val="222222"/>
          <w:kern w:val="0"/>
        </w:rPr>
        <w:t>第三場</w:t>
      </w:r>
      <w:r w:rsidR="00C34871">
        <w:rPr>
          <w:rFonts w:ascii="標楷體" w:eastAsia="標楷體" w:hAnsi="標楷體" w:cs="細明體" w:hint="eastAsia"/>
          <w:color w:val="222222"/>
          <w:kern w:val="0"/>
        </w:rPr>
        <w:t>論壇有</w:t>
      </w:r>
      <w:r w:rsidR="002D2F76">
        <w:rPr>
          <w:rFonts w:ascii="標楷體" w:eastAsia="標楷體" w:hAnsi="標楷體" w:cs="細明體" w:hint="eastAsia"/>
          <w:color w:val="222222"/>
          <w:kern w:val="0"/>
        </w:rPr>
        <w:t>10位</w:t>
      </w:r>
      <w:proofErr w:type="gramStart"/>
      <w:r w:rsidR="00C34871">
        <w:rPr>
          <w:rFonts w:ascii="標楷體" w:eastAsia="標楷體" w:hAnsi="標楷體" w:cs="細明體" w:hint="eastAsia"/>
          <w:color w:val="222222"/>
          <w:kern w:val="0"/>
        </w:rPr>
        <w:t>在</w:t>
      </w:r>
      <w:r w:rsidR="002D2F76">
        <w:rPr>
          <w:rFonts w:ascii="標楷體" w:eastAsia="標楷體" w:hAnsi="標楷體" w:cs="細明體" w:hint="eastAsia"/>
          <w:color w:val="222222"/>
          <w:kern w:val="0"/>
        </w:rPr>
        <w:t>線上</w:t>
      </w:r>
      <w:r w:rsidR="00C34871">
        <w:rPr>
          <w:rFonts w:ascii="標楷體" w:eastAsia="標楷體" w:hAnsi="標楷體" w:cs="細明體" w:hint="eastAsia"/>
          <w:color w:val="222222"/>
          <w:kern w:val="0"/>
        </w:rPr>
        <w:t>與</w:t>
      </w:r>
      <w:proofErr w:type="gramEnd"/>
      <w:r w:rsidR="002D2F76">
        <w:rPr>
          <w:rFonts w:ascii="標楷體" w:eastAsia="標楷體" w:hAnsi="標楷體" w:cs="細明體" w:hint="eastAsia"/>
          <w:color w:val="222222"/>
          <w:kern w:val="0"/>
        </w:rPr>
        <w:t>10位</w:t>
      </w:r>
      <w:r w:rsidR="00C34871">
        <w:rPr>
          <w:rFonts w:ascii="標楷體" w:eastAsia="標楷體" w:hAnsi="標楷體" w:cs="細明體" w:hint="eastAsia"/>
          <w:color w:val="222222"/>
          <w:kern w:val="0"/>
        </w:rPr>
        <w:t>與會來賓參加現場論壇</w:t>
      </w:r>
      <w:r w:rsidR="002D2F76">
        <w:rPr>
          <w:rFonts w:ascii="標楷體" w:eastAsia="標楷體" w:hAnsi="標楷體" w:cs="細明體" w:hint="eastAsia"/>
          <w:color w:val="222222"/>
          <w:kern w:val="0"/>
        </w:rPr>
        <w:t>，第四場線上論壇</w:t>
      </w:r>
      <w:r w:rsidR="00C34871">
        <w:rPr>
          <w:rFonts w:ascii="標楷體" w:eastAsia="標楷體" w:hAnsi="標楷體" w:cs="細明體" w:hint="eastAsia"/>
          <w:color w:val="222222"/>
          <w:kern w:val="0"/>
        </w:rPr>
        <w:t>有</w:t>
      </w:r>
      <w:r w:rsidR="002D2F76">
        <w:rPr>
          <w:rFonts w:ascii="標楷體" w:eastAsia="標楷體" w:hAnsi="標楷體" w:cs="細明體" w:hint="eastAsia"/>
          <w:color w:val="222222"/>
          <w:kern w:val="0"/>
        </w:rPr>
        <w:t>20位</w:t>
      </w:r>
      <w:proofErr w:type="gramStart"/>
      <w:r w:rsidR="00C34871">
        <w:rPr>
          <w:rFonts w:ascii="標楷體" w:eastAsia="標楷體" w:hAnsi="標楷體" w:cs="細明體" w:hint="eastAsia"/>
          <w:color w:val="222222"/>
          <w:kern w:val="0"/>
        </w:rPr>
        <w:t>在線上</w:t>
      </w:r>
      <w:r w:rsidR="002D2F76">
        <w:rPr>
          <w:rFonts w:ascii="標楷體" w:eastAsia="標楷體" w:hAnsi="標楷體" w:cs="細明體" w:hint="eastAsia"/>
          <w:color w:val="222222"/>
          <w:kern w:val="0"/>
        </w:rPr>
        <w:t>參與</w:t>
      </w:r>
      <w:proofErr w:type="gramEnd"/>
      <w:r w:rsidR="00C34871">
        <w:rPr>
          <w:rFonts w:ascii="標楷體" w:eastAsia="標楷體" w:hAnsi="標楷體" w:cs="細明體" w:hint="eastAsia"/>
          <w:color w:val="222222"/>
          <w:kern w:val="0"/>
        </w:rPr>
        <w:t>論壇</w:t>
      </w:r>
      <w:r w:rsidR="00343232">
        <w:rPr>
          <w:rFonts w:ascii="標楷體" w:eastAsia="標楷體" w:hAnsi="標楷體" w:cs="細明體" w:hint="eastAsia"/>
          <w:color w:val="222222"/>
          <w:kern w:val="0"/>
        </w:rPr>
        <w:t>和</w:t>
      </w:r>
      <w:r w:rsidR="00C34871">
        <w:rPr>
          <w:rFonts w:ascii="標楷體" w:eastAsia="標楷體" w:hAnsi="標楷體" w:cs="細明體" w:hint="eastAsia"/>
          <w:color w:val="222222"/>
          <w:kern w:val="0"/>
        </w:rPr>
        <w:t>有</w:t>
      </w:r>
      <w:r w:rsidR="002D2F76">
        <w:rPr>
          <w:rFonts w:ascii="標楷體" w:eastAsia="標楷體" w:hAnsi="標楷體" w:cs="細明體" w:hint="eastAsia"/>
          <w:color w:val="222222"/>
          <w:kern w:val="0"/>
        </w:rPr>
        <w:t>10位</w:t>
      </w:r>
      <w:r w:rsidR="00C34871">
        <w:rPr>
          <w:rFonts w:ascii="標楷體" w:eastAsia="標楷體" w:hAnsi="標楷體" w:cs="細明體" w:hint="eastAsia"/>
          <w:color w:val="222222"/>
          <w:kern w:val="0"/>
        </w:rPr>
        <w:t>現場參加來賓</w:t>
      </w:r>
      <w:r w:rsidR="002D2F76">
        <w:rPr>
          <w:rFonts w:ascii="標楷體" w:eastAsia="標楷體" w:hAnsi="標楷體" w:cs="細明體" w:hint="eastAsia"/>
          <w:color w:val="222222"/>
          <w:kern w:val="0"/>
        </w:rPr>
        <w:t>。</w:t>
      </w:r>
      <w:r w:rsidR="00343232">
        <w:rPr>
          <w:rFonts w:ascii="標楷體" w:eastAsia="標楷體" w:hAnsi="標楷體" w:cs="細明體" w:hint="eastAsia"/>
          <w:color w:val="222222"/>
          <w:kern w:val="0"/>
        </w:rPr>
        <w:t>舉辦</w:t>
      </w:r>
      <w:r w:rsidR="00FC4BB6" w:rsidRPr="004C2F75">
        <w:rPr>
          <w:rFonts w:ascii="標楷體" w:eastAsia="標楷體" w:hAnsi="標楷體" w:cs="細明體" w:hint="eastAsia"/>
          <w:color w:val="222222"/>
          <w:kern w:val="0"/>
        </w:rPr>
        <w:t>四場論壇</w:t>
      </w:r>
      <w:r w:rsidR="00C34871">
        <w:rPr>
          <w:rFonts w:ascii="標楷體" w:eastAsia="標楷體" w:hAnsi="標楷體" w:cs="細明體" w:hint="eastAsia"/>
          <w:color w:val="222222"/>
          <w:kern w:val="0"/>
        </w:rPr>
        <w:t>，超過百位</w:t>
      </w:r>
      <w:r w:rsidR="00343232">
        <w:rPr>
          <w:rFonts w:ascii="標楷體" w:eastAsia="標楷體" w:hAnsi="標楷體" w:cs="細明體" w:hint="eastAsia"/>
          <w:color w:val="222222"/>
          <w:kern w:val="0"/>
        </w:rPr>
        <w:t>學者與來賓共襄盛舉。</w:t>
      </w:r>
      <w:r w:rsidR="00343232">
        <w:rPr>
          <w:rFonts w:ascii="標楷體" w:eastAsia="標楷體" w:hAnsi="標楷體" w:cs="細明體" w:hint="eastAsia"/>
          <w:color w:val="222222"/>
          <w:kern w:val="0"/>
        </w:rPr>
        <w:lastRenderedPageBreak/>
        <w:t>主辦單位也</w:t>
      </w:r>
      <w:r w:rsidR="00FC4BB6" w:rsidRPr="004C2F75">
        <w:rPr>
          <w:rFonts w:ascii="標楷體" w:eastAsia="標楷體" w:hAnsi="標楷體" w:cs="細明體" w:hint="eastAsia"/>
          <w:color w:val="222222"/>
          <w:kern w:val="0"/>
        </w:rPr>
        <w:t>致贈</w:t>
      </w:r>
      <w:r w:rsidR="00C4749A">
        <w:rPr>
          <w:rFonts w:ascii="標楷體" w:eastAsia="標楷體" w:hAnsi="標楷體" w:cs="細明體" w:hint="eastAsia"/>
          <w:color w:val="222222"/>
          <w:kern w:val="0"/>
        </w:rPr>
        <w:t>主</w:t>
      </w:r>
      <w:r w:rsidR="00FC4BB6" w:rsidRPr="004C2F75">
        <w:rPr>
          <w:rFonts w:ascii="標楷體" w:eastAsia="標楷體" w:hAnsi="標楷體" w:cs="細明體" w:hint="eastAsia"/>
          <w:color w:val="222222"/>
          <w:kern w:val="0"/>
        </w:rPr>
        <w:t>持人、發表者與評論者淡江大學七十年周年校慶馬克杯、杯墊、環保水壺與手提袋等紀念品</w:t>
      </w:r>
      <w:r w:rsidR="00A6037E" w:rsidRPr="004C2F75">
        <w:rPr>
          <w:rFonts w:ascii="標楷體" w:eastAsia="標楷體" w:hAnsi="標楷體" w:cs="細明體" w:hint="eastAsia"/>
          <w:color w:val="222222"/>
          <w:kern w:val="0"/>
        </w:rPr>
        <w:t>。</w:t>
      </w:r>
    </w:p>
    <w:p w14:paraId="75CC10D4" w14:textId="25C626B0" w:rsidR="00C34871" w:rsidRDefault="00C34871" w:rsidP="006A0994">
      <w:pPr>
        <w:widowControl/>
        <w:ind w:firstLineChars="177" w:firstLine="425"/>
        <w:jc w:val="both"/>
        <w:rPr>
          <w:rFonts w:ascii="標楷體" w:eastAsia="標楷體" w:hAnsi="標楷體" w:cs="細明體"/>
          <w:color w:val="222222"/>
          <w:kern w:val="0"/>
        </w:rPr>
      </w:pPr>
      <w:bookmarkStart w:id="0" w:name="_GoBack"/>
      <w:bookmarkEnd w:id="0"/>
    </w:p>
    <w:p w14:paraId="456B33B8" w14:textId="5EB9B827" w:rsidR="007B2869" w:rsidRPr="004C2F75" w:rsidRDefault="004C2F75"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b/>
          <w:color w:val="222222"/>
          <w:kern w:val="0"/>
        </w:rPr>
        <w:t>《</w:t>
      </w:r>
      <w:r w:rsidR="00765104" w:rsidRPr="004C2F75">
        <w:rPr>
          <w:rFonts w:ascii="標楷體" w:eastAsia="標楷體" w:hAnsi="標楷體" w:cs="細明體" w:hint="eastAsia"/>
          <w:b/>
          <w:color w:val="222222"/>
          <w:kern w:val="0"/>
        </w:rPr>
        <w:t>臺灣與東南亞國家的中國研究視角</w:t>
      </w:r>
      <w:r w:rsidRPr="004C2F75">
        <w:rPr>
          <w:rFonts w:ascii="標楷體" w:eastAsia="標楷體" w:hAnsi="標楷體" w:cs="細明體" w:hint="eastAsia"/>
          <w:b/>
          <w:color w:val="222222"/>
          <w:kern w:val="0"/>
        </w:rPr>
        <w:t>》</w:t>
      </w:r>
      <w:r w:rsidR="00765104" w:rsidRPr="004C2F75">
        <w:rPr>
          <w:rFonts w:ascii="標楷體" w:eastAsia="標楷體" w:hAnsi="標楷體" w:cs="細明體" w:hint="eastAsia"/>
          <w:color w:val="222222"/>
          <w:kern w:val="0"/>
        </w:rPr>
        <w:t>論文</w:t>
      </w:r>
      <w:r w:rsidR="006A0994" w:rsidRPr="004C2F75">
        <w:rPr>
          <w:rFonts w:ascii="標楷體" w:eastAsia="標楷體" w:hAnsi="標楷體" w:cs="細明體" w:hint="eastAsia"/>
          <w:color w:val="222222"/>
          <w:kern w:val="0"/>
        </w:rPr>
        <w:t>集</w:t>
      </w:r>
      <w:r w:rsidRPr="004C2F75">
        <w:rPr>
          <w:rFonts w:ascii="標楷體" w:eastAsia="標楷體" w:hAnsi="標楷體" w:cs="細明體" w:hint="eastAsia"/>
          <w:color w:val="222222"/>
          <w:kern w:val="0"/>
        </w:rPr>
        <w:t>(附件一)</w:t>
      </w:r>
      <w:r w:rsidR="00765104" w:rsidRPr="004C2F75">
        <w:rPr>
          <w:rFonts w:ascii="標楷體" w:eastAsia="標楷體" w:hAnsi="標楷體" w:cs="細明體" w:hint="eastAsia"/>
          <w:color w:val="222222"/>
          <w:kern w:val="0"/>
        </w:rPr>
        <w:t>，</w:t>
      </w:r>
      <w:proofErr w:type="gramStart"/>
      <w:r w:rsidR="00765104" w:rsidRPr="004C2F75">
        <w:rPr>
          <w:rFonts w:ascii="標楷體" w:eastAsia="標楷體" w:hAnsi="標楷體" w:cs="細明體" w:hint="eastAsia"/>
          <w:color w:val="222222"/>
          <w:kern w:val="0"/>
        </w:rPr>
        <w:t>除紙本</w:t>
      </w:r>
      <w:proofErr w:type="gramEnd"/>
      <w:r w:rsidR="00765104" w:rsidRPr="004C2F75">
        <w:rPr>
          <w:rFonts w:ascii="標楷體" w:eastAsia="標楷體" w:hAnsi="標楷體" w:cs="細明體" w:hint="eastAsia"/>
          <w:color w:val="222222"/>
          <w:kern w:val="0"/>
        </w:rPr>
        <w:t>印刷外，從會議前論文</w:t>
      </w:r>
      <w:r w:rsidR="006A0994" w:rsidRPr="004C2F75">
        <w:rPr>
          <w:rFonts w:ascii="標楷體" w:eastAsia="標楷體" w:hAnsi="標楷體" w:cs="細明體" w:hint="eastAsia"/>
          <w:color w:val="222222"/>
          <w:kern w:val="0"/>
        </w:rPr>
        <w:t>的</w:t>
      </w:r>
      <w:r w:rsidR="00765104" w:rsidRPr="004C2F75">
        <w:rPr>
          <w:rFonts w:ascii="標楷體" w:eastAsia="標楷體" w:hAnsi="標楷體" w:cs="細明體" w:hint="eastAsia"/>
          <w:color w:val="222222"/>
          <w:kern w:val="0"/>
        </w:rPr>
        <w:t>收集、修訂、編輯成電子書論文，相關訊息</w:t>
      </w:r>
      <w:r w:rsidR="006A0994" w:rsidRPr="004C2F75">
        <w:rPr>
          <w:rFonts w:ascii="標楷體" w:eastAsia="標楷體" w:hAnsi="標楷體" w:cs="細明體" w:hint="eastAsia"/>
          <w:color w:val="222222"/>
          <w:kern w:val="0"/>
        </w:rPr>
        <w:t>都</w:t>
      </w:r>
      <w:r w:rsidR="00765104" w:rsidRPr="004C2F75">
        <w:rPr>
          <w:rFonts w:ascii="標楷體" w:eastAsia="標楷體" w:hAnsi="標楷體" w:cs="細明體" w:hint="eastAsia"/>
          <w:color w:val="222222"/>
          <w:kern w:val="0"/>
        </w:rPr>
        <w:t>放置「新南向與一帶一路研究中心」的網站</w:t>
      </w:r>
      <w:hyperlink r:id="rId8" w:history="1">
        <w:r w:rsidR="00765104" w:rsidRPr="004C2F75">
          <w:rPr>
            <w:rStyle w:val="ac"/>
            <w:rFonts w:ascii="標楷體" w:eastAsia="標楷體" w:hAnsi="標楷體" w:cs="細明體"/>
            <w:kern w:val="0"/>
          </w:rPr>
          <w:t>https://nspbri.tku.edu.tw/</w:t>
        </w:r>
      </w:hyperlink>
      <w:r w:rsidR="00765104" w:rsidRPr="004C2F75">
        <w:rPr>
          <w:rFonts w:ascii="標楷體" w:eastAsia="標楷體" w:hAnsi="標楷體" w:cs="細明體" w:hint="eastAsia"/>
          <w:color w:val="222222"/>
          <w:kern w:val="0"/>
        </w:rPr>
        <w:t>，提供給各界參考。</w:t>
      </w:r>
      <w:r w:rsidR="00A6037E" w:rsidRPr="004C2F75">
        <w:rPr>
          <w:rFonts w:ascii="標楷體" w:eastAsia="標楷體" w:hAnsi="標楷體" w:cs="細明體" w:hint="eastAsia"/>
          <w:color w:val="222222"/>
          <w:kern w:val="0"/>
        </w:rPr>
        <w:t>除了增進對東</w:t>
      </w:r>
      <w:r w:rsidR="00765104" w:rsidRPr="004C2F75">
        <w:rPr>
          <w:rFonts w:ascii="標楷體" w:eastAsia="標楷體" w:hAnsi="標楷體" w:cs="細明體" w:hint="eastAsia"/>
          <w:color w:val="222222"/>
          <w:kern w:val="0"/>
        </w:rPr>
        <w:t>協與</w:t>
      </w:r>
      <w:r w:rsidR="00A6037E" w:rsidRPr="004C2F75">
        <w:rPr>
          <w:rFonts w:ascii="標楷體" w:eastAsia="標楷體" w:hAnsi="標楷體" w:cs="細明體" w:hint="eastAsia"/>
          <w:color w:val="222222"/>
          <w:kern w:val="0"/>
        </w:rPr>
        <w:t>南亞區域整體情勢發展的瞭解，並蒐集東</w:t>
      </w:r>
      <w:r w:rsidR="00765104" w:rsidRPr="004C2F75">
        <w:rPr>
          <w:rFonts w:ascii="標楷體" w:eastAsia="標楷體" w:hAnsi="標楷體" w:cs="細明體" w:hint="eastAsia"/>
          <w:color w:val="222222"/>
          <w:kern w:val="0"/>
        </w:rPr>
        <w:t>協與</w:t>
      </w:r>
      <w:r w:rsidR="00A6037E" w:rsidRPr="004C2F75">
        <w:rPr>
          <w:rFonts w:ascii="標楷體" w:eastAsia="標楷體" w:hAnsi="標楷體" w:cs="細明體" w:hint="eastAsia"/>
          <w:color w:val="222222"/>
          <w:kern w:val="0"/>
        </w:rPr>
        <w:t>南亞國家學者對兩岸關係的看法，以及向東南亞中國研究學界推廣台灣新南向政策的發展境況與相關計畫進而增進與東</w:t>
      </w:r>
      <w:r w:rsidR="00765104" w:rsidRPr="004C2F75">
        <w:rPr>
          <w:rFonts w:ascii="標楷體" w:eastAsia="標楷體" w:hAnsi="標楷體" w:cs="細明體" w:hint="eastAsia"/>
          <w:color w:val="222222"/>
          <w:kern w:val="0"/>
        </w:rPr>
        <w:t>協與</w:t>
      </w:r>
      <w:r w:rsidR="00A6037E" w:rsidRPr="004C2F75">
        <w:rPr>
          <w:rFonts w:ascii="標楷體" w:eastAsia="標楷體" w:hAnsi="標楷體" w:cs="細明體" w:hint="eastAsia"/>
          <w:color w:val="222222"/>
          <w:kern w:val="0"/>
        </w:rPr>
        <w:t>南亞地區主要國家的學術合作關係，最後提供因應東</w:t>
      </w:r>
      <w:r w:rsidR="00765104" w:rsidRPr="004C2F75">
        <w:rPr>
          <w:rFonts w:ascii="標楷體" w:eastAsia="標楷體" w:hAnsi="標楷體" w:cs="細明體" w:hint="eastAsia"/>
          <w:color w:val="222222"/>
          <w:kern w:val="0"/>
        </w:rPr>
        <w:t>協與</w:t>
      </w:r>
      <w:r w:rsidR="00A6037E" w:rsidRPr="004C2F75">
        <w:rPr>
          <w:rFonts w:ascii="標楷體" w:eastAsia="標楷體" w:hAnsi="標楷體" w:cs="細明體" w:hint="eastAsia"/>
          <w:color w:val="222222"/>
          <w:kern w:val="0"/>
        </w:rPr>
        <w:t>南亞國家情勢發展應有的對策給政府相關部門參考。</w:t>
      </w:r>
    </w:p>
    <w:p w14:paraId="79889182" w14:textId="77777777" w:rsidR="00765104" w:rsidRPr="004C2F75" w:rsidRDefault="00765104" w:rsidP="006A0994">
      <w:pPr>
        <w:widowControl/>
        <w:ind w:firstLineChars="177" w:firstLine="425"/>
        <w:jc w:val="both"/>
        <w:rPr>
          <w:rFonts w:ascii="標楷體" w:eastAsia="標楷體" w:hAnsi="標楷體" w:cs="細明體"/>
          <w:color w:val="222222"/>
          <w:kern w:val="0"/>
        </w:rPr>
      </w:pPr>
    </w:p>
    <w:p w14:paraId="59C18883" w14:textId="4A249C2F" w:rsidR="006B0BC3" w:rsidRPr="004C2F75" w:rsidRDefault="006B0BC3"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t>最後，我們要衷心的感謝淡江大學國際事務學院新南向與一帶一路研究中心、淡江大學中國大陸研究所、以及臺灣中國一帶一路研究學會等工作同仁的協助，在2020年</w:t>
      </w:r>
      <w:proofErr w:type="gramStart"/>
      <w:r w:rsidRPr="004C2F75">
        <w:rPr>
          <w:rFonts w:ascii="標楷體" w:eastAsia="標楷體" w:hAnsi="標楷體" w:cs="細明體" w:hint="eastAsia"/>
          <w:color w:val="222222"/>
          <w:kern w:val="0"/>
        </w:rPr>
        <w:t>疫</w:t>
      </w:r>
      <w:proofErr w:type="gramEnd"/>
      <w:r w:rsidRPr="004C2F75">
        <w:rPr>
          <w:rFonts w:ascii="標楷體" w:eastAsia="標楷體" w:hAnsi="標楷體" w:cs="細明體" w:hint="eastAsia"/>
          <w:color w:val="222222"/>
          <w:kern w:val="0"/>
        </w:rPr>
        <w:t>情嚴重</w:t>
      </w:r>
      <w:r w:rsidR="005063E9" w:rsidRPr="004C2F75">
        <w:rPr>
          <w:rFonts w:ascii="標楷體" w:eastAsia="標楷體" w:hAnsi="標楷體" w:cs="細明體" w:hint="eastAsia"/>
          <w:color w:val="222222"/>
          <w:kern w:val="0"/>
        </w:rPr>
        <w:t>之際</w:t>
      </w:r>
      <w:r w:rsidRPr="004C2F75">
        <w:rPr>
          <w:rFonts w:ascii="標楷體" w:eastAsia="標楷體" w:hAnsi="標楷體" w:cs="細明體" w:hint="eastAsia"/>
          <w:color w:val="222222"/>
          <w:kern w:val="0"/>
        </w:rPr>
        <w:t>，仍然圓滿地完成「臺灣與東南亞國家的中國研究視角」國際學術研討會。</w:t>
      </w:r>
    </w:p>
    <w:p w14:paraId="6F41246A" w14:textId="718DFC27" w:rsidR="00AC04DF" w:rsidRPr="004C2F75" w:rsidRDefault="00AC04DF" w:rsidP="006A0994">
      <w:pPr>
        <w:widowControl/>
        <w:ind w:firstLineChars="177" w:firstLine="425"/>
        <w:jc w:val="both"/>
        <w:rPr>
          <w:rFonts w:ascii="標楷體" w:eastAsia="標楷體" w:hAnsi="標楷體" w:cs="細明體"/>
          <w:color w:val="222222"/>
          <w:kern w:val="0"/>
        </w:rPr>
      </w:pPr>
      <w:r w:rsidRPr="004C2F75">
        <w:rPr>
          <w:rFonts w:ascii="標楷體" w:eastAsia="標楷體" w:hAnsi="標楷體" w:cs="細明體" w:hint="eastAsia"/>
          <w:color w:val="222222"/>
          <w:kern w:val="0"/>
        </w:rPr>
        <w:br w:type="page"/>
      </w:r>
    </w:p>
    <w:p w14:paraId="5A7AE96F" w14:textId="3B1DE5D1" w:rsidR="00095E5D" w:rsidRPr="004C2F75" w:rsidRDefault="00095E5D" w:rsidP="00095E5D">
      <w:pPr>
        <w:spacing w:line="0" w:lineRule="atLeast"/>
        <w:rPr>
          <w:rFonts w:ascii="標楷體" w:eastAsia="標楷體" w:hAnsi="標楷體"/>
          <w:b/>
        </w:rPr>
      </w:pPr>
      <w:r w:rsidRPr="004C2F75">
        <w:rPr>
          <w:rFonts w:ascii="標楷體" w:eastAsia="標楷體" w:hAnsi="標楷體" w:hint="eastAsia"/>
          <w:b/>
        </w:rPr>
        <w:lastRenderedPageBreak/>
        <w:t>附錄一、</w:t>
      </w:r>
    </w:p>
    <w:p w14:paraId="64D02B29" w14:textId="77777777" w:rsidR="00095E5D" w:rsidRPr="004C2F75" w:rsidRDefault="00AF2D4D" w:rsidP="00486F5A">
      <w:pPr>
        <w:spacing w:line="0" w:lineRule="atLeast"/>
        <w:jc w:val="center"/>
        <w:rPr>
          <w:rFonts w:ascii="標楷體" w:eastAsia="標楷體" w:hAnsi="標楷體"/>
          <w:b/>
        </w:rPr>
      </w:pPr>
      <w:r w:rsidRPr="004C2F75">
        <w:rPr>
          <w:rFonts w:ascii="標楷體" w:eastAsia="標楷體" w:hAnsi="標楷體" w:hint="eastAsia"/>
          <w:b/>
        </w:rPr>
        <w:t>「臺灣與東南亞國家的中國研究視角」</w:t>
      </w:r>
    </w:p>
    <w:p w14:paraId="41753FF6" w14:textId="6888D7EA" w:rsidR="0012774C" w:rsidRPr="004C2F75" w:rsidRDefault="00AF2D4D" w:rsidP="00486F5A">
      <w:pPr>
        <w:spacing w:line="0" w:lineRule="atLeast"/>
        <w:jc w:val="center"/>
        <w:rPr>
          <w:rFonts w:ascii="標楷體" w:eastAsia="標楷體" w:hAnsi="標楷體"/>
          <w:b/>
        </w:rPr>
      </w:pPr>
      <w:r w:rsidRPr="004C2F75">
        <w:rPr>
          <w:rFonts w:ascii="標楷體" w:eastAsia="標楷體" w:hAnsi="標楷體" w:hint="eastAsia"/>
          <w:b/>
        </w:rPr>
        <w:t>國際學術研討會</w:t>
      </w:r>
    </w:p>
    <w:p w14:paraId="6C684BDB" w14:textId="77777777" w:rsidR="007E0AA6" w:rsidRPr="004C2F75" w:rsidRDefault="007E0AA6" w:rsidP="00486F5A">
      <w:pPr>
        <w:spacing w:line="0" w:lineRule="atLeast"/>
        <w:jc w:val="center"/>
        <w:rPr>
          <w:rFonts w:ascii="標楷體" w:eastAsia="標楷體" w:hAnsi="標楷體"/>
          <w:b/>
        </w:rPr>
      </w:pPr>
    </w:p>
    <w:p w14:paraId="0FD67A14" w14:textId="005395CA" w:rsidR="007E0AA6" w:rsidRPr="004C2F75" w:rsidRDefault="00AF2D4D" w:rsidP="00486F5A">
      <w:pPr>
        <w:spacing w:line="0" w:lineRule="atLeast"/>
        <w:jc w:val="center"/>
        <w:rPr>
          <w:rFonts w:ascii="標楷體" w:eastAsia="標楷體" w:hAnsi="標楷體"/>
          <w:b/>
        </w:rPr>
      </w:pPr>
      <w:r w:rsidRPr="004C2F75">
        <w:rPr>
          <w:rFonts w:ascii="標楷體" w:eastAsia="標楷體" w:hAnsi="標楷體" w:hint="eastAsia"/>
          <w:b/>
        </w:rPr>
        <w:t>淡江大學國際事務學院</w:t>
      </w:r>
    </w:p>
    <w:p w14:paraId="09D83D9D" w14:textId="08F54BC0" w:rsidR="00147F5F" w:rsidRPr="004C2F75" w:rsidRDefault="00147F5F" w:rsidP="00147F5F">
      <w:pPr>
        <w:spacing w:line="0" w:lineRule="atLeast"/>
        <w:jc w:val="center"/>
        <w:rPr>
          <w:rFonts w:ascii="標楷體" w:eastAsia="標楷體" w:hAnsi="標楷體"/>
          <w:b/>
        </w:rPr>
      </w:pPr>
      <w:r w:rsidRPr="004C2F75">
        <w:rPr>
          <w:rFonts w:ascii="標楷體" w:eastAsia="標楷體" w:hAnsi="標楷體" w:hint="eastAsia"/>
          <w:b/>
        </w:rPr>
        <w:t>新南向與一帶一路研究中心主辦</w:t>
      </w:r>
    </w:p>
    <w:p w14:paraId="703452EE" w14:textId="77777777" w:rsidR="007E6CE3" w:rsidRPr="004C2F75" w:rsidRDefault="007E6CE3" w:rsidP="007E6CE3">
      <w:pPr>
        <w:spacing w:line="0" w:lineRule="atLeast"/>
        <w:jc w:val="center"/>
        <w:rPr>
          <w:rFonts w:ascii="標楷體" w:eastAsia="標楷體" w:hAnsi="標楷體"/>
          <w:b/>
        </w:rPr>
      </w:pPr>
      <w:r w:rsidRPr="004C2F75">
        <w:rPr>
          <w:rFonts w:ascii="標楷體" w:eastAsia="標楷體" w:hAnsi="標楷體"/>
          <w:b/>
        </w:rPr>
        <w:t>https://nspbri.tku.edu.tw/</w:t>
      </w:r>
    </w:p>
    <w:p w14:paraId="19B06203" w14:textId="77777777" w:rsidR="007E6CE3" w:rsidRPr="004C2F75" w:rsidRDefault="007E6CE3" w:rsidP="00486F5A">
      <w:pPr>
        <w:spacing w:line="0" w:lineRule="atLeast"/>
        <w:jc w:val="center"/>
        <w:rPr>
          <w:rFonts w:ascii="標楷體" w:eastAsia="標楷體" w:hAnsi="標楷體"/>
          <w:b/>
        </w:rPr>
      </w:pPr>
    </w:p>
    <w:p w14:paraId="3B8BE500" w14:textId="225E60B2" w:rsidR="007E0AA6" w:rsidRPr="004C2F75" w:rsidRDefault="00147F5F" w:rsidP="00486F5A">
      <w:pPr>
        <w:spacing w:line="0" w:lineRule="atLeast"/>
        <w:jc w:val="center"/>
        <w:rPr>
          <w:rFonts w:ascii="標楷體" w:eastAsia="標楷體" w:hAnsi="標楷體"/>
          <w:b/>
        </w:rPr>
      </w:pPr>
      <w:r w:rsidRPr="004C2F75">
        <w:rPr>
          <w:rFonts w:ascii="標楷體" w:eastAsia="標楷體" w:hAnsi="標楷體" w:hint="eastAsia"/>
          <w:b/>
        </w:rPr>
        <w:t>淡江大學中國大陸研究所</w:t>
      </w:r>
    </w:p>
    <w:p w14:paraId="62650EFC" w14:textId="3462649D" w:rsidR="00147F5F" w:rsidRPr="004C2F75" w:rsidRDefault="00147F5F" w:rsidP="00486F5A">
      <w:pPr>
        <w:spacing w:line="0" w:lineRule="atLeast"/>
        <w:jc w:val="center"/>
        <w:rPr>
          <w:rFonts w:ascii="標楷體" w:eastAsia="標楷體" w:hAnsi="標楷體"/>
          <w:b/>
        </w:rPr>
      </w:pPr>
      <w:r w:rsidRPr="004C2F75">
        <w:rPr>
          <w:rFonts w:ascii="標楷體" w:eastAsia="標楷體" w:hAnsi="標楷體" w:hint="eastAsia"/>
          <w:b/>
        </w:rPr>
        <w:t>臺灣中國一帶一路研究學會協辦</w:t>
      </w:r>
    </w:p>
    <w:p w14:paraId="1BCF1552" w14:textId="77777777" w:rsidR="007E0AA6" w:rsidRPr="004C2F75" w:rsidRDefault="007E0AA6" w:rsidP="00486F5A">
      <w:pPr>
        <w:spacing w:line="0" w:lineRule="atLeast"/>
        <w:jc w:val="center"/>
        <w:rPr>
          <w:rFonts w:ascii="標楷體" w:eastAsia="標楷體" w:hAnsi="標楷體"/>
          <w:b/>
        </w:rPr>
      </w:pPr>
    </w:p>
    <w:p w14:paraId="16E70872" w14:textId="0506599F" w:rsidR="007E0AA6" w:rsidRPr="004C2F75" w:rsidRDefault="00AF2D4D" w:rsidP="00486F5A">
      <w:pPr>
        <w:spacing w:line="0" w:lineRule="atLeast"/>
        <w:jc w:val="center"/>
        <w:rPr>
          <w:rFonts w:ascii="標楷體" w:eastAsia="標楷體" w:hAnsi="標楷體"/>
          <w:b/>
        </w:rPr>
      </w:pPr>
      <w:r w:rsidRPr="004C2F75">
        <w:rPr>
          <w:rFonts w:ascii="標楷體" w:eastAsia="標楷體" w:hAnsi="標楷體"/>
          <w:b/>
        </w:rPr>
        <w:t>12</w:t>
      </w:r>
      <w:r w:rsidRPr="004C2F75">
        <w:rPr>
          <w:rFonts w:ascii="標楷體" w:eastAsia="標楷體" w:hAnsi="標楷體" w:hint="eastAsia"/>
          <w:b/>
        </w:rPr>
        <w:t>月</w:t>
      </w:r>
      <w:r w:rsidRPr="004C2F75">
        <w:rPr>
          <w:rFonts w:ascii="標楷體" w:eastAsia="標楷體" w:hAnsi="標楷體"/>
          <w:b/>
        </w:rPr>
        <w:t>8</w:t>
      </w:r>
      <w:r w:rsidRPr="004C2F75">
        <w:rPr>
          <w:rFonts w:ascii="標楷體" w:eastAsia="標楷體" w:hAnsi="標楷體" w:hint="eastAsia"/>
          <w:b/>
        </w:rPr>
        <w:t>日與</w:t>
      </w:r>
      <w:r w:rsidRPr="004C2F75">
        <w:rPr>
          <w:rFonts w:ascii="標楷體" w:eastAsia="標楷體" w:hAnsi="標楷體"/>
          <w:b/>
        </w:rPr>
        <w:t>10</w:t>
      </w:r>
      <w:r w:rsidRPr="004C2F75">
        <w:rPr>
          <w:rFonts w:ascii="標楷體" w:eastAsia="標楷體" w:hAnsi="標楷體" w:hint="eastAsia"/>
          <w:b/>
        </w:rPr>
        <w:t>日</w:t>
      </w:r>
    </w:p>
    <w:p w14:paraId="5FA8E24E" w14:textId="1E6C78FA" w:rsidR="00095E5D" w:rsidRPr="004C2F75" w:rsidRDefault="00AC04DF" w:rsidP="00486F5A">
      <w:pPr>
        <w:spacing w:line="0" w:lineRule="atLeast"/>
        <w:jc w:val="center"/>
        <w:rPr>
          <w:rFonts w:ascii="標楷體" w:eastAsia="標楷體" w:hAnsi="標楷體"/>
          <w:b/>
        </w:rPr>
      </w:pPr>
      <w:proofErr w:type="gramStart"/>
      <w:r w:rsidRPr="004C2F75">
        <w:rPr>
          <w:rFonts w:ascii="標楷體" w:eastAsia="標楷體" w:hAnsi="標楷體" w:hint="eastAsia"/>
          <w:b/>
        </w:rPr>
        <w:t>淡江大學</w:t>
      </w:r>
      <w:r w:rsidR="00095E5D" w:rsidRPr="004C2F75">
        <w:rPr>
          <w:rFonts w:ascii="標楷體" w:eastAsia="標楷體" w:hAnsi="標楷體" w:hint="eastAsia"/>
          <w:b/>
        </w:rPr>
        <w:t>覺生大樓</w:t>
      </w:r>
      <w:proofErr w:type="gramEnd"/>
      <w:r w:rsidRPr="004C2F75">
        <w:rPr>
          <w:rFonts w:ascii="標楷體" w:eastAsia="標楷體" w:hAnsi="標楷體" w:hint="eastAsia"/>
          <w:b/>
        </w:rPr>
        <w:t>I</w:t>
      </w:r>
      <w:r w:rsidR="00095E5D" w:rsidRPr="004C2F75">
        <w:rPr>
          <w:rFonts w:ascii="標楷體" w:eastAsia="標楷體" w:hAnsi="標楷體" w:hint="eastAsia"/>
          <w:b/>
        </w:rPr>
        <w:t>2</w:t>
      </w:r>
      <w:r w:rsidRPr="004C2F75">
        <w:rPr>
          <w:rFonts w:ascii="標楷體" w:eastAsia="標楷體" w:hAnsi="標楷體" w:hint="eastAsia"/>
          <w:b/>
        </w:rPr>
        <w:t>01</w:t>
      </w:r>
      <w:r w:rsidR="00095E5D" w:rsidRPr="004C2F75">
        <w:rPr>
          <w:rFonts w:ascii="標楷體" w:eastAsia="標楷體" w:hAnsi="標楷體" w:hint="eastAsia"/>
          <w:b/>
        </w:rPr>
        <w:t>遠距</w:t>
      </w:r>
      <w:r w:rsidRPr="004C2F75">
        <w:rPr>
          <w:rFonts w:ascii="標楷體" w:eastAsia="標楷體" w:hAnsi="標楷體" w:hint="eastAsia"/>
          <w:b/>
        </w:rPr>
        <w:t>教學</w:t>
      </w:r>
      <w:r w:rsidR="00095E5D" w:rsidRPr="004C2F75">
        <w:rPr>
          <w:rFonts w:ascii="標楷體" w:eastAsia="標楷體" w:hAnsi="標楷體" w:hint="eastAsia"/>
          <w:b/>
        </w:rPr>
        <w:t>教</w:t>
      </w:r>
      <w:r w:rsidRPr="004C2F75">
        <w:rPr>
          <w:rFonts w:ascii="標楷體" w:eastAsia="標楷體" w:hAnsi="標楷體" w:hint="eastAsia"/>
          <w:b/>
        </w:rPr>
        <w:t>室</w:t>
      </w:r>
    </w:p>
    <w:p w14:paraId="4F3DF679" w14:textId="3A2976E4" w:rsidR="0012774C" w:rsidRPr="004C2F75" w:rsidRDefault="0012774C" w:rsidP="00486F5A">
      <w:pPr>
        <w:spacing w:line="0" w:lineRule="atLeast"/>
        <w:jc w:val="both"/>
        <w:rPr>
          <w:rFonts w:ascii="標楷體" w:eastAsia="標楷體" w:hAnsi="標楷體"/>
        </w:rPr>
      </w:pPr>
    </w:p>
    <w:p w14:paraId="63C2E3B7" w14:textId="77777777" w:rsidR="00611131" w:rsidRPr="004C2F75" w:rsidRDefault="00611131" w:rsidP="00486F5A">
      <w:pPr>
        <w:spacing w:line="0" w:lineRule="atLeast"/>
        <w:jc w:val="both"/>
        <w:rPr>
          <w:rFonts w:ascii="標楷體" w:eastAsia="標楷體" w:hAnsi="標楷體"/>
        </w:rPr>
      </w:pPr>
    </w:p>
    <w:p w14:paraId="0EA6C8EE" w14:textId="3C9CF687" w:rsidR="00EB4A51" w:rsidRPr="004C2F75" w:rsidRDefault="00AF2D4D" w:rsidP="00147F5F">
      <w:pPr>
        <w:spacing w:line="0" w:lineRule="atLeast"/>
        <w:ind w:firstLine="480"/>
        <w:jc w:val="both"/>
        <w:rPr>
          <w:rFonts w:ascii="標楷體" w:eastAsia="標楷體" w:hAnsi="標楷體"/>
          <w:lang w:val="en-GB"/>
        </w:rPr>
      </w:pPr>
      <w:r w:rsidRPr="004C2F75">
        <w:rPr>
          <w:rFonts w:ascii="標楷體" w:eastAsia="標楷體" w:hAnsi="標楷體" w:hint="eastAsia"/>
          <w:lang w:val="en-GB"/>
        </w:rPr>
        <w:t>隨著中國經濟和國家實力的快速發展，東南亞國家已經建立了相關的研究中國的機構或研究中心，其中，在</w:t>
      </w:r>
      <w:r w:rsidR="00147F5F" w:rsidRPr="004C2F75">
        <w:rPr>
          <w:rFonts w:ascii="標楷體" w:eastAsia="標楷體" w:hAnsi="標楷體" w:hint="eastAsia"/>
          <w:lang w:val="en-GB"/>
        </w:rPr>
        <w:t>馬來西亞</w:t>
      </w:r>
      <w:r w:rsidRPr="004C2F75">
        <w:rPr>
          <w:rFonts w:ascii="標楷體" w:eastAsia="標楷體" w:hAnsi="標楷體" w:hint="eastAsia"/>
          <w:lang w:val="en-GB"/>
        </w:rPr>
        <w:t>馬來亞大學</w:t>
      </w:r>
      <w:r w:rsidR="00147F5F" w:rsidRPr="004C2F75">
        <w:rPr>
          <w:rFonts w:ascii="標楷體" w:eastAsia="標楷體" w:hAnsi="標楷體" w:hint="eastAsia"/>
          <w:lang w:val="en-GB"/>
        </w:rPr>
        <w:t>(</w:t>
      </w:r>
      <w:r w:rsidR="00147F5F" w:rsidRPr="004C2F75">
        <w:rPr>
          <w:rFonts w:ascii="標楷體" w:eastAsia="標楷體" w:hAnsi="標楷體"/>
          <w:lang w:val="en-GB"/>
        </w:rPr>
        <w:t>University of Malaya, Malaysia</w:t>
      </w:r>
      <w:r w:rsidR="00147F5F" w:rsidRPr="004C2F75">
        <w:rPr>
          <w:rFonts w:ascii="標楷體" w:eastAsia="標楷體" w:hAnsi="標楷體" w:hint="eastAsia"/>
          <w:lang w:val="en-GB"/>
        </w:rPr>
        <w:t>)</w:t>
      </w:r>
      <w:r w:rsidRPr="004C2F75">
        <w:rPr>
          <w:rFonts w:ascii="標楷體" w:eastAsia="標楷體" w:hAnsi="標楷體" w:hint="eastAsia"/>
          <w:lang w:val="en-GB"/>
        </w:rPr>
        <w:t>與越南社會科學翰林院</w:t>
      </w:r>
      <w:r w:rsidR="00147F5F" w:rsidRPr="004C2F75">
        <w:rPr>
          <w:rFonts w:ascii="標楷體" w:eastAsia="標楷體" w:hAnsi="標楷體" w:hint="eastAsia"/>
          <w:lang w:val="en-GB"/>
        </w:rPr>
        <w:t>(</w:t>
      </w:r>
      <w:proofErr w:type="spellStart"/>
      <w:r w:rsidR="00147F5F" w:rsidRPr="004C2F75">
        <w:rPr>
          <w:rFonts w:ascii="標楷體" w:eastAsia="標楷體" w:hAnsi="標楷體"/>
          <w:lang w:val="en-GB"/>
        </w:rPr>
        <w:t>Vi</w:t>
      </w:r>
      <w:r w:rsidR="00147F5F" w:rsidRPr="004C2F75">
        <w:rPr>
          <w:rFonts w:ascii="Cambria" w:eastAsia="標楷體" w:hAnsi="Cambria" w:cs="Cambria"/>
          <w:lang w:val="en-GB"/>
        </w:rPr>
        <w:t>ệ</w:t>
      </w:r>
      <w:r w:rsidR="00147F5F" w:rsidRPr="004C2F75">
        <w:rPr>
          <w:rFonts w:ascii="標楷體" w:eastAsia="標楷體" w:hAnsi="標楷體"/>
          <w:lang w:val="en-GB"/>
        </w:rPr>
        <w:t>n</w:t>
      </w:r>
      <w:proofErr w:type="spellEnd"/>
      <w:r w:rsidR="00147F5F" w:rsidRPr="004C2F75">
        <w:rPr>
          <w:rFonts w:ascii="標楷體" w:eastAsia="標楷體" w:hAnsi="標楷體"/>
          <w:lang w:val="en-GB"/>
        </w:rPr>
        <w:t xml:space="preserve"> </w:t>
      </w:r>
      <w:proofErr w:type="spellStart"/>
      <w:r w:rsidR="00147F5F" w:rsidRPr="004C2F75">
        <w:rPr>
          <w:rFonts w:ascii="標楷體" w:eastAsia="標楷體" w:hAnsi="標楷體"/>
          <w:lang w:val="en-GB"/>
        </w:rPr>
        <w:t>Hàn</w:t>
      </w:r>
      <w:proofErr w:type="spellEnd"/>
      <w:r w:rsidR="00147F5F" w:rsidRPr="004C2F75">
        <w:rPr>
          <w:rFonts w:ascii="標楷體" w:eastAsia="標楷體" w:hAnsi="標楷體"/>
          <w:lang w:val="en-GB"/>
        </w:rPr>
        <w:t xml:space="preserve"> </w:t>
      </w:r>
      <w:proofErr w:type="spellStart"/>
      <w:r w:rsidR="00147F5F" w:rsidRPr="004C2F75">
        <w:rPr>
          <w:rFonts w:ascii="標楷體" w:eastAsia="標楷體" w:hAnsi="標楷體"/>
          <w:lang w:val="en-GB"/>
        </w:rPr>
        <w:t>lâm</w:t>
      </w:r>
      <w:proofErr w:type="spellEnd"/>
      <w:r w:rsidR="00147F5F" w:rsidRPr="004C2F75">
        <w:rPr>
          <w:rFonts w:ascii="標楷體" w:eastAsia="標楷體" w:hAnsi="標楷體"/>
          <w:lang w:val="en-GB"/>
        </w:rPr>
        <w:t xml:space="preserve"> </w:t>
      </w:r>
      <w:proofErr w:type="spellStart"/>
      <w:r w:rsidR="00147F5F" w:rsidRPr="004C2F75">
        <w:rPr>
          <w:rFonts w:ascii="標楷體" w:eastAsia="標楷體" w:hAnsi="標楷體"/>
          <w:lang w:val="en-GB"/>
        </w:rPr>
        <w:t>Khoa</w:t>
      </w:r>
      <w:proofErr w:type="spellEnd"/>
      <w:r w:rsidR="00147F5F" w:rsidRPr="004C2F75">
        <w:rPr>
          <w:rFonts w:ascii="標楷體" w:eastAsia="標楷體" w:hAnsi="標楷體"/>
          <w:lang w:val="en-GB"/>
        </w:rPr>
        <w:t xml:space="preserve"> </w:t>
      </w:r>
      <w:proofErr w:type="spellStart"/>
      <w:r w:rsidR="00147F5F" w:rsidRPr="004C2F75">
        <w:rPr>
          <w:rFonts w:ascii="標楷體" w:eastAsia="標楷體" w:hAnsi="標楷體"/>
          <w:lang w:val="en-GB"/>
        </w:rPr>
        <w:t>h</w:t>
      </w:r>
      <w:r w:rsidR="00147F5F" w:rsidRPr="004C2F75">
        <w:rPr>
          <w:rFonts w:ascii="Cambria" w:eastAsia="標楷體" w:hAnsi="Cambria" w:cs="Cambria"/>
          <w:lang w:val="en-GB"/>
        </w:rPr>
        <w:t>ọ</w:t>
      </w:r>
      <w:r w:rsidR="00147F5F" w:rsidRPr="004C2F75">
        <w:rPr>
          <w:rFonts w:ascii="標楷體" w:eastAsia="標楷體" w:hAnsi="標楷體"/>
          <w:lang w:val="en-GB"/>
        </w:rPr>
        <w:t>c</w:t>
      </w:r>
      <w:proofErr w:type="spellEnd"/>
      <w:r w:rsidR="00147F5F" w:rsidRPr="004C2F75">
        <w:rPr>
          <w:rFonts w:ascii="標楷體" w:eastAsia="標楷體" w:hAnsi="標楷體"/>
          <w:lang w:val="en-GB"/>
        </w:rPr>
        <w:t xml:space="preserve"> </w:t>
      </w:r>
      <w:proofErr w:type="spellStart"/>
      <w:r w:rsidR="00147F5F" w:rsidRPr="004C2F75">
        <w:rPr>
          <w:rFonts w:ascii="標楷體" w:eastAsia="標楷體" w:hAnsi="標楷體"/>
          <w:lang w:val="en-GB"/>
        </w:rPr>
        <w:t>xã</w:t>
      </w:r>
      <w:proofErr w:type="spellEnd"/>
      <w:r w:rsidR="00147F5F" w:rsidRPr="004C2F75">
        <w:rPr>
          <w:rFonts w:ascii="標楷體" w:eastAsia="標楷體" w:hAnsi="標楷體"/>
          <w:lang w:val="en-GB"/>
        </w:rPr>
        <w:t xml:space="preserve"> </w:t>
      </w:r>
      <w:proofErr w:type="spellStart"/>
      <w:r w:rsidR="00147F5F" w:rsidRPr="004C2F75">
        <w:rPr>
          <w:rFonts w:ascii="標楷體" w:eastAsia="標楷體" w:hAnsi="標楷體"/>
          <w:lang w:val="en-GB"/>
        </w:rPr>
        <w:t>h</w:t>
      </w:r>
      <w:r w:rsidR="00147F5F" w:rsidRPr="004C2F75">
        <w:rPr>
          <w:rFonts w:ascii="Cambria" w:eastAsia="標楷體" w:hAnsi="Cambria" w:cs="Cambria"/>
          <w:lang w:val="en-GB"/>
        </w:rPr>
        <w:t>ộ</w:t>
      </w:r>
      <w:r w:rsidR="00147F5F" w:rsidRPr="004C2F75">
        <w:rPr>
          <w:rFonts w:ascii="標楷體" w:eastAsia="標楷體" w:hAnsi="標楷體"/>
          <w:lang w:val="en-GB"/>
        </w:rPr>
        <w:t>i</w:t>
      </w:r>
      <w:proofErr w:type="spellEnd"/>
      <w:r w:rsidR="00147F5F" w:rsidRPr="004C2F75">
        <w:rPr>
          <w:rFonts w:ascii="標楷體" w:eastAsia="標楷體" w:hAnsi="標楷體"/>
          <w:lang w:val="en-GB"/>
        </w:rPr>
        <w:t xml:space="preserve"> </w:t>
      </w:r>
      <w:proofErr w:type="spellStart"/>
      <w:r w:rsidR="00147F5F" w:rsidRPr="004C2F75">
        <w:rPr>
          <w:rFonts w:ascii="標楷體" w:eastAsia="標楷體" w:hAnsi="標楷體"/>
          <w:lang w:val="en-GB"/>
        </w:rPr>
        <w:t>Vi</w:t>
      </w:r>
      <w:r w:rsidR="00147F5F" w:rsidRPr="004C2F75">
        <w:rPr>
          <w:rFonts w:ascii="Cambria" w:eastAsia="標楷體" w:hAnsi="Cambria" w:cs="Cambria"/>
          <w:lang w:val="en-GB"/>
        </w:rPr>
        <w:t>ệ</w:t>
      </w:r>
      <w:r w:rsidR="00147F5F" w:rsidRPr="004C2F75">
        <w:rPr>
          <w:rFonts w:ascii="標楷體" w:eastAsia="標楷體" w:hAnsi="標楷體"/>
          <w:lang w:val="en-GB"/>
        </w:rPr>
        <w:t>t</w:t>
      </w:r>
      <w:proofErr w:type="spellEnd"/>
      <w:r w:rsidR="00147F5F" w:rsidRPr="004C2F75">
        <w:rPr>
          <w:rFonts w:ascii="標楷體" w:eastAsia="標楷體" w:hAnsi="標楷體"/>
          <w:lang w:val="en-GB"/>
        </w:rPr>
        <w:t xml:space="preserve"> Nam, Vietnam</w:t>
      </w:r>
      <w:r w:rsidR="00147F5F" w:rsidRPr="004C2F75">
        <w:rPr>
          <w:rFonts w:ascii="標楷體" w:eastAsia="標楷體" w:hAnsi="標楷體" w:hint="eastAsia"/>
          <w:lang w:val="en-GB"/>
        </w:rPr>
        <w:t>)</w:t>
      </w:r>
      <w:r w:rsidRPr="004C2F75">
        <w:rPr>
          <w:rFonts w:ascii="標楷體" w:eastAsia="標楷體" w:hAnsi="標楷體" w:hint="eastAsia"/>
          <w:lang w:val="en-GB"/>
        </w:rPr>
        <w:t>均設立研究中國事務的研究</w:t>
      </w:r>
      <w:r w:rsidR="00147F5F" w:rsidRPr="004C2F75">
        <w:rPr>
          <w:rFonts w:ascii="標楷體" w:eastAsia="標楷體" w:hAnsi="標楷體" w:hint="eastAsia"/>
          <w:lang w:val="en-GB"/>
        </w:rPr>
        <w:t>所或研究</w:t>
      </w:r>
      <w:r w:rsidRPr="004C2F75">
        <w:rPr>
          <w:rFonts w:ascii="標楷體" w:eastAsia="標楷體" w:hAnsi="標楷體" w:hint="eastAsia"/>
          <w:lang w:val="en-GB"/>
        </w:rPr>
        <w:t>中心</w:t>
      </w:r>
      <w:r w:rsidR="00054E35" w:rsidRPr="004C2F75">
        <w:rPr>
          <w:rFonts w:ascii="標楷體" w:eastAsia="標楷體" w:hAnsi="標楷體" w:hint="eastAsia"/>
          <w:lang w:val="en-GB"/>
        </w:rPr>
        <w:t>，</w:t>
      </w:r>
      <w:r w:rsidRPr="004C2F75">
        <w:rPr>
          <w:rFonts w:ascii="標楷體" w:eastAsia="標楷體" w:hAnsi="標楷體" w:hint="eastAsia"/>
          <w:lang w:val="en-GB"/>
        </w:rPr>
        <w:t>新加坡國立大學李光耀公共政策學院</w:t>
      </w:r>
      <w:r w:rsidR="00147F5F" w:rsidRPr="004C2F75">
        <w:rPr>
          <w:rFonts w:ascii="標楷體" w:eastAsia="標楷體" w:hAnsi="標楷體" w:hint="eastAsia"/>
          <w:lang w:val="en-GB"/>
        </w:rPr>
        <w:t>(</w:t>
      </w:r>
      <w:r w:rsidR="00147F5F" w:rsidRPr="004C2F75">
        <w:rPr>
          <w:rFonts w:ascii="標楷體" w:eastAsia="標楷體" w:hAnsi="標楷體"/>
          <w:lang w:val="en-GB"/>
        </w:rPr>
        <w:t xml:space="preserve">Lee </w:t>
      </w:r>
      <w:proofErr w:type="spellStart"/>
      <w:r w:rsidR="00147F5F" w:rsidRPr="004C2F75">
        <w:rPr>
          <w:rFonts w:ascii="標楷體" w:eastAsia="標楷體" w:hAnsi="標楷體"/>
          <w:lang w:val="en-GB"/>
        </w:rPr>
        <w:t>Kuan</w:t>
      </w:r>
      <w:proofErr w:type="spellEnd"/>
      <w:r w:rsidR="00147F5F" w:rsidRPr="004C2F75">
        <w:rPr>
          <w:rFonts w:ascii="標楷體" w:eastAsia="標楷體" w:hAnsi="標楷體"/>
          <w:lang w:val="en-GB"/>
        </w:rPr>
        <w:t xml:space="preserve"> Yew </w:t>
      </w:r>
      <w:r w:rsidR="00147F5F" w:rsidRPr="004C2F75">
        <w:rPr>
          <w:rFonts w:ascii="標楷體" w:eastAsia="標楷體" w:hAnsi="標楷體" w:hint="eastAsia"/>
          <w:lang w:val="en-GB"/>
        </w:rPr>
        <w:t>Sc</w:t>
      </w:r>
      <w:r w:rsidR="00147F5F" w:rsidRPr="004C2F75">
        <w:rPr>
          <w:rFonts w:ascii="標楷體" w:eastAsia="標楷體" w:hAnsi="標楷體"/>
          <w:lang w:val="en-GB"/>
        </w:rPr>
        <w:t>hool of Public Policy, Singapore</w:t>
      </w:r>
      <w:r w:rsidR="00147F5F" w:rsidRPr="004C2F75">
        <w:rPr>
          <w:rFonts w:ascii="標楷體" w:eastAsia="標楷體" w:hAnsi="標楷體" w:hint="eastAsia"/>
          <w:lang w:val="en-GB"/>
        </w:rPr>
        <w:t>)</w:t>
      </w:r>
      <w:r w:rsidRPr="004C2F75">
        <w:rPr>
          <w:rFonts w:ascii="標楷體" w:eastAsia="標楷體" w:hAnsi="標楷體" w:hint="eastAsia"/>
          <w:lang w:val="en-GB"/>
        </w:rPr>
        <w:t>以馬來西亞拉曼大學（</w:t>
      </w:r>
      <w:proofErr w:type="spellStart"/>
      <w:r w:rsidR="00147F5F" w:rsidRPr="004C2F75">
        <w:rPr>
          <w:rFonts w:ascii="標楷體" w:eastAsia="標楷體" w:hAnsi="標楷體" w:hint="eastAsia"/>
          <w:lang w:val="en-GB"/>
        </w:rPr>
        <w:t>Universiti</w:t>
      </w:r>
      <w:proofErr w:type="spellEnd"/>
      <w:r w:rsidR="00147F5F" w:rsidRPr="004C2F75">
        <w:rPr>
          <w:rFonts w:ascii="標楷體" w:eastAsia="標楷體" w:hAnsi="標楷體" w:hint="eastAsia"/>
          <w:lang w:val="en-GB"/>
        </w:rPr>
        <w:t xml:space="preserve"> </w:t>
      </w:r>
      <w:proofErr w:type="spellStart"/>
      <w:r w:rsidR="00147F5F" w:rsidRPr="004C2F75">
        <w:rPr>
          <w:rFonts w:ascii="標楷體" w:eastAsia="標楷體" w:hAnsi="標楷體" w:hint="eastAsia"/>
          <w:lang w:val="en-GB"/>
        </w:rPr>
        <w:t>Tunku</w:t>
      </w:r>
      <w:proofErr w:type="spellEnd"/>
      <w:r w:rsidR="00147F5F" w:rsidRPr="004C2F75">
        <w:rPr>
          <w:rFonts w:ascii="標楷體" w:eastAsia="標楷體" w:hAnsi="標楷體" w:hint="eastAsia"/>
          <w:lang w:val="en-GB"/>
        </w:rPr>
        <w:t xml:space="preserve"> Abdul Rahman,</w:t>
      </w:r>
      <w:r w:rsidR="00147F5F" w:rsidRPr="004C2F75">
        <w:rPr>
          <w:rFonts w:ascii="標楷體" w:eastAsia="標楷體" w:hAnsi="標楷體"/>
          <w:lang w:val="en-GB"/>
        </w:rPr>
        <w:t xml:space="preserve"> </w:t>
      </w:r>
      <w:r w:rsidRPr="004C2F75">
        <w:rPr>
          <w:rFonts w:ascii="標楷體" w:eastAsia="標楷體" w:hAnsi="標楷體"/>
          <w:lang w:val="en-GB"/>
        </w:rPr>
        <w:t>UTAR</w:t>
      </w:r>
      <w:r w:rsidRPr="004C2F75">
        <w:rPr>
          <w:rFonts w:ascii="標楷體" w:eastAsia="標楷體" w:hAnsi="標楷體" w:hint="eastAsia"/>
          <w:lang w:val="en-GB"/>
        </w:rPr>
        <w:t>）</w:t>
      </w:r>
      <w:r w:rsidR="00147F5F" w:rsidRPr="004C2F75">
        <w:rPr>
          <w:rFonts w:ascii="標楷體" w:eastAsia="標楷體" w:hAnsi="標楷體" w:hint="eastAsia"/>
          <w:lang w:val="en-GB"/>
        </w:rPr>
        <w:t>針對中國一</w:t>
      </w:r>
      <w:r w:rsidRPr="004C2F75">
        <w:rPr>
          <w:rFonts w:ascii="標楷體" w:eastAsia="標楷體" w:hAnsi="標楷體" w:hint="eastAsia"/>
          <w:lang w:val="en-GB"/>
        </w:rPr>
        <w:t>帶一路戰略</w:t>
      </w:r>
      <w:r w:rsidR="00147F5F" w:rsidRPr="004C2F75">
        <w:rPr>
          <w:rFonts w:ascii="標楷體" w:eastAsia="標楷體" w:hAnsi="標楷體" w:hint="eastAsia"/>
          <w:lang w:val="en-GB"/>
        </w:rPr>
        <w:t>設立政策或人才培育</w:t>
      </w:r>
      <w:r w:rsidRPr="004C2F75">
        <w:rPr>
          <w:rFonts w:ascii="標楷體" w:eastAsia="標楷體" w:hAnsi="標楷體" w:hint="eastAsia"/>
          <w:lang w:val="en-GB"/>
        </w:rPr>
        <w:t>研究中心</w:t>
      </w:r>
      <w:r w:rsidR="00147F5F" w:rsidRPr="004C2F75">
        <w:rPr>
          <w:rFonts w:ascii="標楷體" w:eastAsia="標楷體" w:hAnsi="標楷體" w:hint="eastAsia"/>
          <w:lang w:val="en-GB"/>
        </w:rPr>
        <w:t>，</w:t>
      </w:r>
      <w:r w:rsidRPr="004C2F75">
        <w:rPr>
          <w:rFonts w:ascii="標楷體" w:eastAsia="標楷體" w:hAnsi="標楷體" w:hint="eastAsia"/>
          <w:lang w:val="en-GB"/>
        </w:rPr>
        <w:t>研究中國與東盟成員國之間的經貿關係。</w:t>
      </w:r>
      <w:r w:rsidR="009C73B7" w:rsidRPr="004C2F75">
        <w:rPr>
          <w:rFonts w:ascii="標楷體" w:eastAsia="標楷體" w:hAnsi="標楷體" w:hint="eastAsia"/>
          <w:lang w:val="en-GB"/>
        </w:rPr>
        <w:t>印度FLAME大學更成立東亞與東南亞研究中心研究印度、中國與東南亞國家的關係。</w:t>
      </w:r>
    </w:p>
    <w:p w14:paraId="2F7719A5" w14:textId="77777777" w:rsidR="00EB4A51" w:rsidRPr="004C2F75" w:rsidRDefault="00EB4A51" w:rsidP="00486F5A">
      <w:pPr>
        <w:spacing w:line="0" w:lineRule="atLeast"/>
        <w:jc w:val="both"/>
        <w:rPr>
          <w:rFonts w:ascii="標楷體" w:eastAsia="標楷體" w:hAnsi="標楷體"/>
          <w:lang w:val="en-GB"/>
        </w:rPr>
      </w:pPr>
    </w:p>
    <w:p w14:paraId="3135FC5F" w14:textId="2CB5AD0D" w:rsidR="00C77F54" w:rsidRPr="004C2F75" w:rsidRDefault="00AF2D4D" w:rsidP="002A05D0">
      <w:pPr>
        <w:spacing w:line="0" w:lineRule="atLeast"/>
        <w:ind w:firstLine="480"/>
        <w:jc w:val="both"/>
        <w:rPr>
          <w:rFonts w:ascii="標楷體" w:eastAsia="標楷體" w:hAnsi="標楷體"/>
          <w:lang w:val="en-GB"/>
        </w:rPr>
      </w:pPr>
      <w:r w:rsidRPr="004C2F75">
        <w:rPr>
          <w:rFonts w:ascii="標楷體" w:eastAsia="標楷體" w:hAnsi="標楷體" w:hint="eastAsia"/>
          <w:lang w:val="en-GB"/>
        </w:rPr>
        <w:t>中國政治經濟近年來面臨許多挑戰，政治上</w:t>
      </w:r>
      <w:r w:rsidR="00AA6970" w:rsidRPr="004C2F75">
        <w:rPr>
          <w:rFonts w:ascii="標楷體" w:eastAsia="標楷體" w:hAnsi="標楷體" w:hint="eastAsia"/>
          <w:lang w:val="en-GB"/>
        </w:rPr>
        <w:t>，</w:t>
      </w:r>
      <w:r w:rsidRPr="004C2F75">
        <w:rPr>
          <w:rFonts w:ascii="標楷體" w:eastAsia="標楷體" w:hAnsi="標楷體" w:hint="eastAsia"/>
          <w:lang w:val="en-GB"/>
        </w:rPr>
        <w:t>習近平尋求第三任連任，政治繼承懸而未決，經濟上面臨經濟發展停滯，外交上則受到美國的競爭，</w:t>
      </w:r>
      <w:r w:rsidRPr="004C2F75">
        <w:rPr>
          <w:rFonts w:ascii="標楷體" w:eastAsia="標楷體" w:hAnsi="標楷體"/>
          <w:lang w:val="en-GB"/>
        </w:rPr>
        <w:t>2019</w:t>
      </w:r>
      <w:r w:rsidRPr="004C2F75">
        <w:rPr>
          <w:rFonts w:ascii="標楷體" w:eastAsia="標楷體" w:hAnsi="標楷體" w:hint="eastAsia"/>
          <w:lang w:val="en-GB"/>
        </w:rPr>
        <w:t>年更爆發了香港反送中抗爭，加上新疆、西藏等族群問題，都對中共的統治形成極大的挑戰。中國作為區域大國，其政經問題都牽動著區域的發展，</w:t>
      </w:r>
    </w:p>
    <w:p w14:paraId="7A31590C" w14:textId="77777777" w:rsidR="00C77F54" w:rsidRPr="004C2F75" w:rsidRDefault="00C77F54" w:rsidP="002A05D0">
      <w:pPr>
        <w:spacing w:line="0" w:lineRule="atLeast"/>
        <w:ind w:firstLine="480"/>
        <w:jc w:val="both"/>
        <w:rPr>
          <w:rFonts w:ascii="標楷體" w:eastAsia="標楷體" w:hAnsi="標楷體"/>
          <w:lang w:val="en-GB"/>
        </w:rPr>
      </w:pPr>
    </w:p>
    <w:p w14:paraId="5F48B954" w14:textId="77777777" w:rsidR="00147F5F" w:rsidRPr="004C2F75" w:rsidRDefault="00AF2D4D" w:rsidP="002A05D0">
      <w:pPr>
        <w:spacing w:line="0" w:lineRule="atLeast"/>
        <w:ind w:firstLine="480"/>
        <w:jc w:val="both"/>
        <w:rPr>
          <w:rFonts w:ascii="標楷體" w:eastAsia="標楷體" w:hAnsi="標楷體"/>
          <w:lang w:val="en-GB"/>
        </w:rPr>
      </w:pPr>
      <w:r w:rsidRPr="004C2F75">
        <w:rPr>
          <w:rFonts w:ascii="標楷體" w:eastAsia="標楷體" w:hAnsi="標楷體" w:hint="eastAsia"/>
          <w:lang w:val="en-GB"/>
        </w:rPr>
        <w:t>另一方面，關於預防</w:t>
      </w:r>
      <w:r w:rsidRPr="004C2F75">
        <w:rPr>
          <w:rFonts w:ascii="標楷體" w:eastAsia="標楷體" w:hAnsi="標楷體"/>
          <w:lang w:val="en-GB"/>
        </w:rPr>
        <w:t>COVID-19</w:t>
      </w:r>
      <w:r w:rsidRPr="004C2F75">
        <w:rPr>
          <w:rFonts w:ascii="標楷體" w:eastAsia="標楷體" w:hAnsi="標楷體" w:hint="eastAsia"/>
          <w:lang w:val="en-GB"/>
        </w:rPr>
        <w:t>的結果，國際社會肯定了臺灣，因為臺灣比其他國家更瞭解中國。得益於語言和地理位置的優勢，臺灣可以作為一個對話平</w:t>
      </w:r>
      <w:proofErr w:type="gramStart"/>
      <w:r w:rsidRPr="004C2F75">
        <w:rPr>
          <w:rFonts w:ascii="標楷體" w:eastAsia="標楷體" w:hAnsi="標楷體" w:hint="eastAsia"/>
          <w:lang w:val="en-GB"/>
        </w:rPr>
        <w:t>臺</w:t>
      </w:r>
      <w:proofErr w:type="gramEnd"/>
      <w:r w:rsidRPr="004C2F75">
        <w:rPr>
          <w:rFonts w:ascii="標楷體" w:eastAsia="標楷體" w:hAnsi="標楷體" w:hint="eastAsia"/>
          <w:lang w:val="en-GB"/>
        </w:rPr>
        <w:t>，邀請全球各地的研究中國的學者共同切磋交流。因此，「臺灣和東南亞國家對中國的看法」研討會計畫於</w:t>
      </w:r>
      <w:r w:rsidRPr="004C2F75">
        <w:rPr>
          <w:rFonts w:ascii="標楷體" w:eastAsia="標楷體" w:hAnsi="標楷體"/>
          <w:lang w:val="en-GB"/>
        </w:rPr>
        <w:t>12</w:t>
      </w:r>
      <w:r w:rsidRPr="004C2F75">
        <w:rPr>
          <w:rFonts w:ascii="標楷體" w:eastAsia="標楷體" w:hAnsi="標楷體" w:hint="eastAsia"/>
          <w:lang w:val="en-GB"/>
        </w:rPr>
        <w:t>月</w:t>
      </w:r>
      <w:r w:rsidRPr="004C2F75">
        <w:rPr>
          <w:rFonts w:ascii="標楷體" w:eastAsia="標楷體" w:hAnsi="標楷體"/>
          <w:lang w:val="en-GB"/>
        </w:rPr>
        <w:t>8</w:t>
      </w:r>
      <w:r w:rsidRPr="004C2F75">
        <w:rPr>
          <w:rFonts w:ascii="標楷體" w:eastAsia="標楷體" w:hAnsi="標楷體" w:hint="eastAsia"/>
          <w:lang w:val="en-GB"/>
        </w:rPr>
        <w:t>日至</w:t>
      </w:r>
      <w:r w:rsidRPr="004C2F75">
        <w:rPr>
          <w:rFonts w:ascii="標楷體" w:eastAsia="標楷體" w:hAnsi="標楷體"/>
          <w:lang w:val="en-GB"/>
        </w:rPr>
        <w:t>10</w:t>
      </w:r>
      <w:r w:rsidRPr="004C2F75">
        <w:rPr>
          <w:rFonts w:ascii="標楷體" w:eastAsia="標楷體" w:hAnsi="標楷體" w:hint="eastAsia"/>
          <w:lang w:val="en-GB"/>
        </w:rPr>
        <w:t>日舉行。</w:t>
      </w:r>
    </w:p>
    <w:p w14:paraId="42D15848" w14:textId="77777777" w:rsidR="00147F5F" w:rsidRPr="004C2F75" w:rsidRDefault="00147F5F" w:rsidP="002A05D0">
      <w:pPr>
        <w:spacing w:line="0" w:lineRule="atLeast"/>
        <w:ind w:firstLine="480"/>
        <w:jc w:val="both"/>
        <w:rPr>
          <w:rFonts w:ascii="標楷體" w:eastAsia="標楷體" w:hAnsi="標楷體"/>
          <w:lang w:val="en-GB"/>
        </w:rPr>
      </w:pPr>
    </w:p>
    <w:p w14:paraId="071F97DA" w14:textId="03FAAD27" w:rsidR="00EB4A51" w:rsidRPr="004C2F75" w:rsidRDefault="00AF2D4D" w:rsidP="002A05D0">
      <w:pPr>
        <w:spacing w:line="0" w:lineRule="atLeast"/>
        <w:ind w:firstLine="480"/>
        <w:jc w:val="both"/>
        <w:rPr>
          <w:rFonts w:ascii="標楷體" w:eastAsia="標楷體" w:hAnsi="標楷體"/>
          <w:lang w:val="en-GB"/>
        </w:rPr>
      </w:pPr>
      <w:r w:rsidRPr="004C2F75">
        <w:rPr>
          <w:rFonts w:ascii="標楷體" w:eastAsia="標楷體" w:hAnsi="標楷體" w:hint="eastAsia"/>
          <w:lang w:val="en-GB"/>
        </w:rPr>
        <w:t>由於新冠</w:t>
      </w:r>
      <w:proofErr w:type="gramStart"/>
      <w:r w:rsidRPr="004C2F75">
        <w:rPr>
          <w:rFonts w:ascii="標楷體" w:eastAsia="標楷體" w:hAnsi="標楷體" w:hint="eastAsia"/>
          <w:lang w:val="en-GB"/>
        </w:rPr>
        <w:t>疫情的</w:t>
      </w:r>
      <w:proofErr w:type="gramEnd"/>
      <w:r w:rsidRPr="004C2F75">
        <w:rPr>
          <w:rFonts w:ascii="標楷體" w:eastAsia="標楷體" w:hAnsi="標楷體" w:hint="eastAsia"/>
          <w:lang w:val="en-GB"/>
        </w:rPr>
        <w:t>關係，本研討會將</w:t>
      </w:r>
      <w:proofErr w:type="gramStart"/>
      <w:r w:rsidRPr="004C2F75">
        <w:rPr>
          <w:rFonts w:ascii="標楷體" w:eastAsia="標楷體" w:hAnsi="標楷體" w:hint="eastAsia"/>
          <w:lang w:val="en-GB"/>
        </w:rPr>
        <w:t>以</w:t>
      </w:r>
      <w:r w:rsidR="00533ACE" w:rsidRPr="004C2F75">
        <w:rPr>
          <w:rFonts w:ascii="標楷體" w:eastAsia="標楷體" w:hAnsi="標楷體" w:hint="eastAsia"/>
          <w:lang w:val="en-GB"/>
        </w:rPr>
        <w:t>線上</w:t>
      </w:r>
      <w:r w:rsidRPr="004C2F75">
        <w:rPr>
          <w:rFonts w:ascii="標楷體" w:eastAsia="標楷體" w:hAnsi="標楷體" w:hint="eastAsia"/>
          <w:lang w:val="en-GB"/>
        </w:rPr>
        <w:t>視</w:t>
      </w:r>
      <w:r w:rsidR="00AA6970" w:rsidRPr="004C2F75">
        <w:rPr>
          <w:rFonts w:ascii="標楷體" w:eastAsia="標楷體" w:hAnsi="標楷體" w:hint="eastAsia"/>
          <w:lang w:val="en-GB"/>
        </w:rPr>
        <w:t>訊</w:t>
      </w:r>
      <w:proofErr w:type="gramEnd"/>
      <w:r w:rsidR="00AA6970" w:rsidRPr="004C2F75">
        <w:rPr>
          <w:rFonts w:ascii="標楷體" w:eastAsia="標楷體" w:hAnsi="標楷體" w:hint="eastAsia"/>
          <w:lang w:val="en-GB"/>
        </w:rPr>
        <w:t>會議</w:t>
      </w:r>
      <w:r w:rsidRPr="004C2F75">
        <w:rPr>
          <w:rFonts w:ascii="標楷體" w:eastAsia="標楷體" w:hAnsi="標楷體" w:hint="eastAsia"/>
          <w:lang w:val="en-GB"/>
        </w:rPr>
        <w:t>方式進行。本次研討會將會分成</w:t>
      </w:r>
      <w:r w:rsidR="00AA6970" w:rsidRPr="004C2F75">
        <w:rPr>
          <w:rFonts w:ascii="標楷體" w:eastAsia="標楷體" w:hAnsi="標楷體" w:hint="eastAsia"/>
          <w:lang w:val="en-GB"/>
        </w:rPr>
        <w:t>六</w:t>
      </w:r>
      <w:r w:rsidRPr="004C2F75">
        <w:rPr>
          <w:rFonts w:ascii="標楷體" w:eastAsia="標楷體" w:hAnsi="標楷體" w:hint="eastAsia"/>
          <w:lang w:val="en-GB"/>
        </w:rPr>
        <w:t>個場次進行，議程如下：</w:t>
      </w:r>
    </w:p>
    <w:p w14:paraId="41C93624" w14:textId="77777777" w:rsidR="00054E35" w:rsidRPr="004C2F75" w:rsidRDefault="00054E35" w:rsidP="00054E35">
      <w:pPr>
        <w:spacing w:line="0" w:lineRule="atLeast"/>
        <w:jc w:val="both"/>
        <w:rPr>
          <w:rFonts w:ascii="標楷體" w:eastAsia="標楷體" w:hAnsi="標楷體"/>
          <w:lang w:val="en-GB"/>
        </w:rPr>
      </w:pPr>
    </w:p>
    <w:p w14:paraId="006B09AD" w14:textId="284E18E9" w:rsidR="00011716" w:rsidRPr="004C2F75" w:rsidRDefault="00054E35" w:rsidP="00054E35">
      <w:pPr>
        <w:spacing w:line="0" w:lineRule="atLeast"/>
        <w:jc w:val="both"/>
        <w:rPr>
          <w:rFonts w:ascii="標楷體" w:eastAsia="標楷體" w:hAnsi="標楷體"/>
          <w:b/>
          <w:lang w:val="en-GB"/>
        </w:rPr>
      </w:pPr>
      <w:r w:rsidRPr="004C2F75">
        <w:rPr>
          <w:rFonts w:ascii="標楷體" w:eastAsia="標楷體" w:hAnsi="標楷體" w:hint="eastAsia"/>
          <w:b/>
          <w:lang w:val="en-GB"/>
        </w:rPr>
        <w:t>12月8號星期二下午1點-2點</w:t>
      </w:r>
    </w:p>
    <w:p w14:paraId="4125BCC4" w14:textId="3588AE2A" w:rsidR="00054E35" w:rsidRPr="004C2F75" w:rsidRDefault="00054E35" w:rsidP="00486F5A">
      <w:pPr>
        <w:spacing w:line="0" w:lineRule="atLeast"/>
        <w:jc w:val="both"/>
        <w:rPr>
          <w:rFonts w:ascii="標楷體" w:eastAsia="標楷體" w:hAnsi="標楷體"/>
          <w:b/>
          <w:lang w:val="en-GB"/>
        </w:rPr>
      </w:pPr>
      <w:r w:rsidRPr="004C2F75">
        <w:rPr>
          <w:rFonts w:ascii="標楷體" w:eastAsia="標楷體" w:hAnsi="標楷體" w:hint="eastAsia"/>
          <w:b/>
          <w:lang w:val="en-GB"/>
        </w:rPr>
        <w:t>開幕儀式:</w:t>
      </w:r>
    </w:p>
    <w:p w14:paraId="5C800CD0" w14:textId="7EC611F5" w:rsidR="00AA6970" w:rsidRPr="004C2F75" w:rsidRDefault="00AA6970" w:rsidP="00486F5A">
      <w:pPr>
        <w:spacing w:line="0" w:lineRule="atLeast"/>
        <w:jc w:val="both"/>
        <w:rPr>
          <w:rFonts w:ascii="標楷體" w:eastAsia="標楷體" w:hAnsi="標楷體"/>
          <w:b/>
          <w:lang w:val="en-GB"/>
        </w:rPr>
      </w:pPr>
      <w:r w:rsidRPr="004C2F75">
        <w:rPr>
          <w:rFonts w:ascii="標楷體" w:eastAsia="標楷體" w:hAnsi="標楷體" w:hint="eastAsia"/>
          <w:b/>
          <w:lang w:val="en-GB"/>
        </w:rPr>
        <w:t>主題</w:t>
      </w:r>
      <w:proofErr w:type="gramStart"/>
      <w:r w:rsidRPr="004C2F75">
        <w:rPr>
          <w:rFonts w:ascii="標楷體" w:eastAsia="標楷體" w:hAnsi="標楷體" w:hint="eastAsia"/>
          <w:b/>
          <w:lang w:val="en-GB"/>
        </w:rPr>
        <w:t>一</w:t>
      </w:r>
      <w:proofErr w:type="gramEnd"/>
      <w:r w:rsidRPr="004C2F75">
        <w:rPr>
          <w:rFonts w:ascii="標楷體" w:eastAsia="標楷體" w:hAnsi="標楷體" w:hint="eastAsia"/>
          <w:b/>
          <w:lang w:val="en-GB"/>
        </w:rPr>
        <w:t>：研討會緣起與構想</w:t>
      </w:r>
    </w:p>
    <w:p w14:paraId="423B7923" w14:textId="77777777" w:rsidR="00AA6970" w:rsidRPr="004C2F75" w:rsidRDefault="00AA6970" w:rsidP="00AA6970">
      <w:pPr>
        <w:spacing w:line="0" w:lineRule="atLeast"/>
        <w:jc w:val="both"/>
        <w:rPr>
          <w:rFonts w:ascii="標楷體" w:eastAsia="標楷體" w:hAnsi="標楷體"/>
          <w:b/>
          <w:lang w:val="en-GB"/>
        </w:rPr>
      </w:pPr>
    </w:p>
    <w:p w14:paraId="3604FD46" w14:textId="78752C90" w:rsidR="00AA6970" w:rsidRPr="004C2F75" w:rsidRDefault="00AA6970" w:rsidP="00AA6970">
      <w:pPr>
        <w:spacing w:line="0" w:lineRule="atLeast"/>
        <w:jc w:val="both"/>
        <w:rPr>
          <w:rFonts w:ascii="標楷體" w:eastAsia="標楷體" w:hAnsi="標楷體"/>
          <w:b/>
          <w:lang w:val="en-GB"/>
        </w:rPr>
      </w:pPr>
      <w:r w:rsidRPr="004C2F75">
        <w:rPr>
          <w:rFonts w:ascii="標楷體" w:eastAsia="標楷體" w:hAnsi="標楷體" w:hint="eastAsia"/>
          <w:b/>
          <w:lang w:val="en-GB"/>
        </w:rPr>
        <w:t>主持人:陳建甫所長</w:t>
      </w:r>
    </w:p>
    <w:p w14:paraId="34539668" w14:textId="7EC6E867" w:rsidR="00054E35" w:rsidRPr="004C2F75" w:rsidRDefault="00054E35" w:rsidP="00486F5A">
      <w:pPr>
        <w:spacing w:line="0" w:lineRule="atLeast"/>
        <w:jc w:val="both"/>
        <w:rPr>
          <w:rFonts w:ascii="標楷體" w:eastAsia="標楷體" w:hAnsi="標楷體"/>
          <w:b/>
          <w:lang w:val="en-GB"/>
        </w:rPr>
      </w:pPr>
      <w:r w:rsidRPr="004C2F75">
        <w:rPr>
          <w:rFonts w:ascii="標楷體" w:eastAsia="標楷體" w:hAnsi="標楷體" w:hint="eastAsia"/>
          <w:b/>
          <w:lang w:val="en-GB"/>
        </w:rPr>
        <w:t>校外來賓:</w:t>
      </w:r>
    </w:p>
    <w:p w14:paraId="61734B21" w14:textId="34A45959" w:rsidR="00054E35" w:rsidRPr="004C2F75" w:rsidRDefault="00054E35" w:rsidP="00054E35">
      <w:pPr>
        <w:spacing w:line="0" w:lineRule="atLeast"/>
        <w:jc w:val="both"/>
        <w:rPr>
          <w:rFonts w:ascii="標楷體" w:eastAsia="標楷體" w:hAnsi="標楷體"/>
          <w:b/>
          <w:lang w:val="en-GB"/>
        </w:rPr>
      </w:pPr>
      <w:r w:rsidRPr="004C2F75">
        <w:rPr>
          <w:rFonts w:ascii="標楷體" w:eastAsia="標楷體" w:hAnsi="標楷體" w:hint="eastAsia"/>
          <w:b/>
          <w:lang w:val="en-GB"/>
        </w:rPr>
        <w:t>蕭督</w:t>
      </w:r>
      <w:proofErr w:type="gramStart"/>
      <w:r w:rsidRPr="004C2F75">
        <w:rPr>
          <w:rFonts w:ascii="標楷體" w:eastAsia="標楷體" w:hAnsi="標楷體" w:hint="eastAsia"/>
          <w:b/>
          <w:lang w:val="en-GB"/>
        </w:rPr>
        <w:t>圜</w:t>
      </w:r>
      <w:proofErr w:type="gramEnd"/>
      <w:r w:rsidRPr="004C2F75">
        <w:rPr>
          <w:rFonts w:ascii="標楷體" w:eastAsia="標楷體" w:hAnsi="標楷體" w:hint="eastAsia"/>
          <w:b/>
          <w:lang w:val="en-GB"/>
        </w:rPr>
        <w:t>博士、中國文化大學政治系助理教授(香港澳門研究)</w:t>
      </w:r>
    </w:p>
    <w:p w14:paraId="12B87F3F" w14:textId="68F15518" w:rsidR="00054E35" w:rsidRPr="004C2F75" w:rsidRDefault="00054E35" w:rsidP="00054E35">
      <w:pPr>
        <w:spacing w:line="0" w:lineRule="atLeast"/>
        <w:jc w:val="both"/>
        <w:rPr>
          <w:rFonts w:ascii="標楷體" w:eastAsia="標楷體" w:hAnsi="標楷體"/>
          <w:b/>
          <w:lang w:val="en-GB"/>
        </w:rPr>
      </w:pPr>
      <w:r w:rsidRPr="004C2F75">
        <w:rPr>
          <w:rFonts w:ascii="標楷體" w:eastAsia="標楷體" w:hAnsi="標楷體" w:hint="eastAsia"/>
          <w:b/>
          <w:lang w:val="en-GB"/>
        </w:rPr>
        <w:lastRenderedPageBreak/>
        <w:t>陳尚懋博士、佛光大學公共事務學系</w:t>
      </w:r>
      <w:proofErr w:type="gramStart"/>
      <w:r w:rsidRPr="004C2F75">
        <w:rPr>
          <w:rFonts w:ascii="標楷體" w:eastAsia="標楷體" w:hAnsi="標楷體" w:hint="eastAsia"/>
          <w:b/>
          <w:lang w:val="en-GB"/>
        </w:rPr>
        <w:t>教授兼南向</w:t>
      </w:r>
      <w:proofErr w:type="gramEnd"/>
      <w:r w:rsidRPr="004C2F75">
        <w:rPr>
          <w:rFonts w:ascii="標楷體" w:eastAsia="標楷體" w:hAnsi="標楷體" w:hint="eastAsia"/>
          <w:b/>
          <w:lang w:val="en-GB"/>
        </w:rPr>
        <w:t>辦公室主任</w:t>
      </w:r>
    </w:p>
    <w:p w14:paraId="2C6CCBB8" w14:textId="77777777" w:rsidR="00054E35" w:rsidRPr="004C2F75" w:rsidRDefault="00054E35" w:rsidP="00486F5A">
      <w:pPr>
        <w:spacing w:line="0" w:lineRule="atLeast"/>
        <w:jc w:val="both"/>
        <w:rPr>
          <w:rFonts w:ascii="標楷體" w:eastAsia="標楷體" w:hAnsi="標楷體"/>
          <w:b/>
          <w:lang w:val="en-GB"/>
        </w:rPr>
      </w:pPr>
    </w:p>
    <w:p w14:paraId="67B8E7D1" w14:textId="0E1DE87D" w:rsidR="0012774C" w:rsidRPr="004C2F75" w:rsidRDefault="00AF2D4D" w:rsidP="00486F5A">
      <w:pPr>
        <w:spacing w:line="0" w:lineRule="atLeast"/>
        <w:jc w:val="both"/>
        <w:rPr>
          <w:rFonts w:ascii="標楷體" w:eastAsia="標楷體" w:hAnsi="標楷體"/>
          <w:b/>
        </w:rPr>
      </w:pPr>
      <w:r w:rsidRPr="004C2F75">
        <w:rPr>
          <w:rFonts w:ascii="標楷體" w:eastAsia="標楷體" w:hAnsi="標楷體"/>
          <w:b/>
        </w:rPr>
        <w:t>12</w:t>
      </w:r>
      <w:r w:rsidRPr="004C2F75">
        <w:rPr>
          <w:rFonts w:ascii="標楷體" w:eastAsia="標楷體" w:hAnsi="標楷體" w:hint="eastAsia"/>
          <w:b/>
        </w:rPr>
        <w:t>月</w:t>
      </w:r>
      <w:r w:rsidRPr="004C2F75">
        <w:rPr>
          <w:rFonts w:ascii="標楷體" w:eastAsia="標楷體" w:hAnsi="標楷體"/>
          <w:b/>
        </w:rPr>
        <w:t>8</w:t>
      </w:r>
      <w:r w:rsidRPr="004C2F75">
        <w:rPr>
          <w:rFonts w:ascii="標楷體" w:eastAsia="標楷體" w:hAnsi="標楷體" w:hint="eastAsia"/>
          <w:b/>
        </w:rPr>
        <w:t>號星期二下午</w:t>
      </w:r>
      <w:r w:rsidRPr="004C2F75">
        <w:rPr>
          <w:rFonts w:ascii="標楷體" w:eastAsia="標楷體" w:hAnsi="標楷體"/>
          <w:b/>
        </w:rPr>
        <w:t>2</w:t>
      </w:r>
      <w:r w:rsidRPr="004C2F75">
        <w:rPr>
          <w:rFonts w:ascii="標楷體" w:eastAsia="標楷體" w:hAnsi="標楷體" w:hint="eastAsia"/>
          <w:b/>
        </w:rPr>
        <w:t>點</w:t>
      </w:r>
      <w:r w:rsidR="00054E35" w:rsidRPr="004C2F75">
        <w:rPr>
          <w:rFonts w:ascii="標楷體" w:eastAsia="標楷體" w:hAnsi="標楷體" w:hint="eastAsia"/>
          <w:b/>
        </w:rPr>
        <w:t>-</w:t>
      </w:r>
      <w:r w:rsidRPr="004C2F75">
        <w:rPr>
          <w:rFonts w:ascii="標楷體" w:eastAsia="標楷體" w:hAnsi="標楷體"/>
          <w:b/>
        </w:rPr>
        <w:t>4</w:t>
      </w:r>
      <w:r w:rsidRPr="004C2F75">
        <w:rPr>
          <w:rFonts w:ascii="標楷體" w:eastAsia="標楷體" w:hAnsi="標楷體" w:hint="eastAsia"/>
          <w:b/>
        </w:rPr>
        <w:t>點，</w:t>
      </w:r>
    </w:p>
    <w:p w14:paraId="5D61710C" w14:textId="75B69D4B" w:rsidR="00011716" w:rsidRPr="004C2F75" w:rsidRDefault="00054E35" w:rsidP="00486F5A">
      <w:pPr>
        <w:spacing w:line="0" w:lineRule="atLeast"/>
        <w:jc w:val="both"/>
        <w:rPr>
          <w:rFonts w:ascii="標楷體" w:eastAsia="標楷體" w:hAnsi="標楷體"/>
          <w:b/>
        </w:rPr>
      </w:pPr>
      <w:r w:rsidRPr="004C2F75">
        <w:rPr>
          <w:rFonts w:ascii="標楷體" w:eastAsia="標楷體" w:hAnsi="標楷體" w:hint="eastAsia"/>
          <w:b/>
        </w:rPr>
        <w:t>主題</w:t>
      </w:r>
      <w:r w:rsidR="00AA6970" w:rsidRPr="004C2F75">
        <w:rPr>
          <w:rFonts w:ascii="標楷體" w:eastAsia="標楷體" w:hAnsi="標楷體" w:hint="eastAsia"/>
          <w:b/>
        </w:rPr>
        <w:t>二</w:t>
      </w:r>
      <w:r w:rsidR="00AF2D4D" w:rsidRPr="004C2F75">
        <w:rPr>
          <w:rFonts w:ascii="標楷體" w:eastAsia="標楷體" w:hAnsi="標楷體"/>
          <w:b/>
        </w:rPr>
        <w:t>:</w:t>
      </w:r>
      <w:r w:rsidR="00AF2D4D" w:rsidRPr="004C2F75">
        <w:rPr>
          <w:rFonts w:ascii="標楷體" w:eastAsia="標楷體" w:hAnsi="標楷體" w:hint="eastAsia"/>
          <w:b/>
        </w:rPr>
        <w:t>中國政經發展以及新疆與香港未來</w:t>
      </w:r>
    </w:p>
    <w:p w14:paraId="74549001" w14:textId="77777777" w:rsidR="00832F66" w:rsidRPr="004C2F75" w:rsidRDefault="00832F66" w:rsidP="00486F5A">
      <w:pPr>
        <w:spacing w:line="0" w:lineRule="atLeast"/>
        <w:jc w:val="both"/>
        <w:rPr>
          <w:rFonts w:ascii="標楷體" w:eastAsia="標楷體" w:hAnsi="標楷體"/>
        </w:rPr>
      </w:pPr>
    </w:p>
    <w:p w14:paraId="174FC2E6" w14:textId="730FF703" w:rsidR="00131B76" w:rsidRPr="004C2F75" w:rsidRDefault="00AF2D4D" w:rsidP="00486F5A">
      <w:pPr>
        <w:spacing w:line="0" w:lineRule="atLeast"/>
        <w:jc w:val="both"/>
        <w:rPr>
          <w:rFonts w:ascii="標楷體" w:eastAsia="標楷體" w:hAnsi="標楷體"/>
        </w:rPr>
      </w:pPr>
      <w:r w:rsidRPr="004C2F75">
        <w:rPr>
          <w:rFonts w:ascii="標楷體" w:eastAsia="標楷體" w:hAnsi="標楷體"/>
        </w:rPr>
        <w:t>2019</w:t>
      </w:r>
      <w:r w:rsidRPr="004C2F75">
        <w:rPr>
          <w:rFonts w:ascii="標楷體" w:eastAsia="標楷體" w:hAnsi="標楷體" w:hint="eastAsia"/>
        </w:rPr>
        <w:t>年爆發了香港反送中抗爭，加上新疆、西藏等族群問題，都對中共的統治形成極大的挑戰。東南亞各國與臺灣學者如何看待中國面臨的政治挑戰</w:t>
      </w:r>
      <w:r w:rsidRPr="004C2F75">
        <w:rPr>
          <w:rFonts w:ascii="標楷體" w:eastAsia="標楷體" w:hAnsi="標楷體"/>
        </w:rPr>
        <w:t>?</w:t>
      </w:r>
      <w:r w:rsidRPr="004C2F75">
        <w:rPr>
          <w:rFonts w:ascii="標楷體" w:eastAsia="標楷體" w:hAnsi="標楷體" w:hint="eastAsia"/>
        </w:rPr>
        <w:t>中國的經濟發展問題如何影響東南亞各國與臺灣的經貿佈局</w:t>
      </w:r>
      <w:r w:rsidRPr="004C2F75">
        <w:rPr>
          <w:rFonts w:ascii="標楷體" w:eastAsia="標楷體" w:hAnsi="標楷體"/>
        </w:rPr>
        <w:t>?</w:t>
      </w:r>
      <w:r w:rsidRPr="004C2F75">
        <w:rPr>
          <w:rFonts w:ascii="標楷體" w:eastAsia="標楷體" w:hAnsi="標楷體" w:hint="eastAsia"/>
        </w:rPr>
        <w:t>中國對香港制訂國安法對於東南亞各國與臺灣有何主要影響</w:t>
      </w:r>
      <w:r w:rsidRPr="004C2F75">
        <w:rPr>
          <w:rFonts w:ascii="標楷體" w:eastAsia="標楷體" w:hAnsi="標楷體"/>
        </w:rPr>
        <w:t>?</w:t>
      </w:r>
      <w:r w:rsidR="008401D8" w:rsidRPr="004C2F75">
        <w:rPr>
          <w:rFonts w:ascii="標楷體" w:eastAsia="標楷體" w:hAnsi="標楷體" w:hint="eastAsia"/>
        </w:rPr>
        <w:t>在網路興起的奶茶聯盟，台灣與東南亞年輕世代，如何看待</w:t>
      </w:r>
      <w:r w:rsidRPr="004C2F75">
        <w:rPr>
          <w:rFonts w:ascii="標楷體" w:eastAsia="標楷體" w:hAnsi="標楷體" w:hint="eastAsia"/>
        </w:rPr>
        <w:t>中國政經發展的未來態勢</w:t>
      </w:r>
      <w:r w:rsidRPr="004C2F75">
        <w:rPr>
          <w:rFonts w:ascii="標楷體" w:eastAsia="標楷體" w:hAnsi="標楷體"/>
        </w:rPr>
        <w:t>?</w:t>
      </w:r>
    </w:p>
    <w:p w14:paraId="000D7D14" w14:textId="77777777" w:rsidR="00131B76" w:rsidRPr="004C2F75" w:rsidRDefault="00131B76" w:rsidP="00486F5A">
      <w:pPr>
        <w:spacing w:line="0" w:lineRule="atLeast"/>
        <w:jc w:val="both"/>
        <w:rPr>
          <w:rFonts w:ascii="標楷體" w:eastAsia="標楷體" w:hAnsi="標楷體"/>
        </w:rPr>
      </w:pPr>
    </w:p>
    <w:p w14:paraId="484D83AC" w14:textId="2D9C5517" w:rsidR="00A94E50"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主持人</w:t>
      </w:r>
      <w:r w:rsidRPr="004C2F75">
        <w:rPr>
          <w:rFonts w:ascii="標楷體" w:eastAsia="標楷體" w:hAnsi="標楷體"/>
        </w:rPr>
        <w:t>:</w:t>
      </w:r>
      <w:r w:rsidR="008401D8" w:rsidRPr="004C2F75">
        <w:rPr>
          <w:rFonts w:ascii="標楷體" w:eastAsia="標楷體" w:hAnsi="標楷體" w:hint="eastAsia"/>
        </w:rPr>
        <w:t>洪耀南博士、淡江大學中國大研究所助理教授、</w:t>
      </w:r>
      <w:r w:rsidR="00054E35" w:rsidRPr="004C2F75">
        <w:rPr>
          <w:rFonts w:ascii="標楷體" w:eastAsia="標楷體" w:hAnsi="標楷體" w:hint="eastAsia"/>
        </w:rPr>
        <w:t>新南向與一帶一路研究中心執行長</w:t>
      </w:r>
    </w:p>
    <w:p w14:paraId="14109575" w14:textId="7D96FCF7" w:rsidR="00A94E50" w:rsidRPr="004C2F75" w:rsidRDefault="00054E35" w:rsidP="00FD74D9">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曾建元</w:t>
      </w:r>
      <w:r w:rsidR="00AF2D4D" w:rsidRPr="004C2F75">
        <w:rPr>
          <w:rFonts w:ascii="標楷體" w:eastAsia="標楷體" w:hAnsi="標楷體" w:hint="eastAsia"/>
        </w:rPr>
        <w:t>博士，</w:t>
      </w:r>
      <w:r w:rsidRPr="004C2F75">
        <w:rPr>
          <w:rFonts w:ascii="標楷體" w:eastAsia="標楷體" w:hAnsi="標楷體" w:hint="eastAsia"/>
        </w:rPr>
        <w:t>中央大學客家語言</w:t>
      </w:r>
      <w:r w:rsidR="00F54275" w:rsidRPr="004C2F75">
        <w:rPr>
          <w:rFonts w:ascii="標楷體" w:eastAsia="標楷體" w:hAnsi="標楷體" w:hint="eastAsia"/>
        </w:rPr>
        <w:t>暨社會科學</w:t>
      </w:r>
      <w:r w:rsidRPr="004C2F75">
        <w:rPr>
          <w:rFonts w:ascii="標楷體" w:eastAsia="標楷體" w:hAnsi="標楷體" w:hint="eastAsia"/>
        </w:rPr>
        <w:t>系副教授</w:t>
      </w:r>
      <w:r w:rsidR="00AF2D4D" w:rsidRPr="004C2F75">
        <w:rPr>
          <w:rFonts w:ascii="標楷體" w:eastAsia="標楷體" w:hAnsi="標楷體"/>
        </w:rPr>
        <w:t>(</w:t>
      </w:r>
      <w:r w:rsidRPr="004C2F75">
        <w:rPr>
          <w:rFonts w:ascii="標楷體" w:eastAsia="標楷體" w:hAnsi="標楷體" w:hint="eastAsia"/>
        </w:rPr>
        <w:t>中國人權</w:t>
      </w:r>
      <w:r w:rsidR="00AF2D4D" w:rsidRPr="004C2F75">
        <w:rPr>
          <w:rFonts w:ascii="標楷體" w:eastAsia="標楷體" w:hAnsi="標楷體" w:hint="eastAsia"/>
        </w:rPr>
        <w:t>研究專家</w:t>
      </w:r>
      <w:r w:rsidR="00AF2D4D" w:rsidRPr="004C2F75">
        <w:rPr>
          <w:rFonts w:ascii="標楷體" w:eastAsia="標楷體" w:hAnsi="標楷體"/>
        </w:rPr>
        <w:t>)</w:t>
      </w:r>
    </w:p>
    <w:p w14:paraId="0B8136BD" w14:textId="799406CF" w:rsidR="008401D8" w:rsidRPr="004C2F75" w:rsidRDefault="008401D8" w:rsidP="008401D8">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曾偉峰博士</w:t>
      </w:r>
      <w:r w:rsidR="003A4951" w:rsidRPr="004C2F75">
        <w:rPr>
          <w:rFonts w:ascii="標楷體" w:eastAsia="標楷體" w:hAnsi="標楷體" w:hint="eastAsia"/>
        </w:rPr>
        <w:t>、</w:t>
      </w:r>
      <w:r w:rsidRPr="004C2F75">
        <w:rPr>
          <w:rFonts w:ascii="標楷體" w:eastAsia="標楷體" w:hAnsi="標楷體" w:hint="eastAsia"/>
        </w:rPr>
        <w:t>淡江大學中國大陸研究所助理教授</w:t>
      </w:r>
    </w:p>
    <w:p w14:paraId="0A96A4C9" w14:textId="514163E1" w:rsidR="00011716" w:rsidRPr="004C2F75" w:rsidRDefault="00AF2D4D" w:rsidP="00FD74D9">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蕭督</w:t>
      </w:r>
      <w:proofErr w:type="gramStart"/>
      <w:r w:rsidRPr="004C2F75">
        <w:rPr>
          <w:rFonts w:ascii="標楷體" w:eastAsia="標楷體" w:hAnsi="標楷體" w:hint="eastAsia"/>
        </w:rPr>
        <w:t>圜</w:t>
      </w:r>
      <w:proofErr w:type="gramEnd"/>
      <w:r w:rsidRPr="004C2F75">
        <w:rPr>
          <w:rFonts w:ascii="標楷體" w:eastAsia="標楷體" w:hAnsi="標楷體" w:hint="eastAsia"/>
        </w:rPr>
        <w:t>博士</w:t>
      </w:r>
      <w:r w:rsidR="008401D8" w:rsidRPr="004C2F75">
        <w:rPr>
          <w:rFonts w:ascii="標楷體" w:eastAsia="標楷體" w:hAnsi="標楷體" w:hint="eastAsia"/>
        </w:rPr>
        <w:t>、</w:t>
      </w:r>
      <w:r w:rsidRPr="004C2F75">
        <w:rPr>
          <w:rFonts w:ascii="標楷體" w:eastAsia="標楷體" w:hAnsi="標楷體" w:hint="eastAsia"/>
        </w:rPr>
        <w:t>中國文化大學政治系助理教授</w:t>
      </w:r>
      <w:r w:rsidRPr="004C2F75">
        <w:rPr>
          <w:rFonts w:ascii="標楷體" w:eastAsia="標楷體" w:hAnsi="標楷體"/>
        </w:rPr>
        <w:t>(</w:t>
      </w:r>
      <w:r w:rsidRPr="004C2F75">
        <w:rPr>
          <w:rFonts w:ascii="標楷體" w:eastAsia="標楷體" w:hAnsi="標楷體" w:hint="eastAsia"/>
        </w:rPr>
        <w:t>香港澳門研究</w:t>
      </w:r>
      <w:r w:rsidRPr="004C2F75">
        <w:rPr>
          <w:rFonts w:ascii="標楷體" w:eastAsia="標楷體" w:hAnsi="標楷體"/>
        </w:rPr>
        <w:t>)</w:t>
      </w:r>
    </w:p>
    <w:p w14:paraId="4076BE50" w14:textId="0A8245D1" w:rsidR="00262448" w:rsidRPr="004C2F75" w:rsidRDefault="00262448" w:rsidP="00FD74D9">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陳</w:t>
      </w:r>
      <w:r w:rsidR="008401D8" w:rsidRPr="004C2F75">
        <w:rPr>
          <w:rFonts w:ascii="標楷體" w:eastAsia="標楷體" w:hAnsi="標楷體" w:hint="eastAsia"/>
        </w:rPr>
        <w:t>尚懋博士、佛光大學公共事務學系</w:t>
      </w:r>
      <w:proofErr w:type="gramStart"/>
      <w:r w:rsidR="008401D8" w:rsidRPr="004C2F75">
        <w:rPr>
          <w:rFonts w:ascii="標楷體" w:eastAsia="標楷體" w:hAnsi="標楷體" w:hint="eastAsia"/>
        </w:rPr>
        <w:t>教授兼南向</w:t>
      </w:r>
      <w:proofErr w:type="gramEnd"/>
      <w:r w:rsidR="008401D8" w:rsidRPr="004C2F75">
        <w:rPr>
          <w:rFonts w:ascii="標楷體" w:eastAsia="標楷體" w:hAnsi="標楷體" w:hint="eastAsia"/>
        </w:rPr>
        <w:t>辦公室主任</w:t>
      </w:r>
    </w:p>
    <w:p w14:paraId="0D4DFEB0" w14:textId="1285F338" w:rsidR="00FD74D9" w:rsidRPr="004C2F75" w:rsidRDefault="00AF2D4D" w:rsidP="004C2F75">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陳建甫博士，淡江大學中國大陸所所長</w:t>
      </w:r>
      <w:r w:rsidR="004C2F75">
        <w:rPr>
          <w:rFonts w:ascii="標楷體" w:eastAsia="標楷體" w:hAnsi="標楷體" w:hint="eastAsia"/>
        </w:rPr>
        <w:t>兼</w:t>
      </w:r>
      <w:r w:rsidR="004C2F75" w:rsidRPr="004C2F75">
        <w:rPr>
          <w:rFonts w:ascii="標楷體" w:eastAsia="標楷體" w:hAnsi="標楷體" w:hint="eastAsia"/>
        </w:rPr>
        <w:t>新南向與一帶一路研究中主任</w:t>
      </w:r>
    </w:p>
    <w:p w14:paraId="6F2F9789" w14:textId="77777777" w:rsidR="00A94E50" w:rsidRPr="004C2F75" w:rsidRDefault="00A94E50" w:rsidP="00486F5A">
      <w:pPr>
        <w:spacing w:line="0" w:lineRule="atLeast"/>
        <w:jc w:val="both"/>
        <w:rPr>
          <w:rFonts w:ascii="標楷體" w:eastAsia="標楷體" w:hAnsi="標楷體"/>
        </w:rPr>
      </w:pPr>
    </w:p>
    <w:p w14:paraId="6F7C5144" w14:textId="6D24C732" w:rsidR="00003BD9" w:rsidRPr="004C2F75" w:rsidRDefault="00AF2D4D" w:rsidP="00486F5A">
      <w:pPr>
        <w:spacing w:line="0" w:lineRule="atLeast"/>
        <w:jc w:val="both"/>
        <w:rPr>
          <w:rFonts w:ascii="標楷體" w:eastAsia="標楷體" w:hAnsi="標楷體"/>
          <w:b/>
        </w:rPr>
      </w:pPr>
      <w:r w:rsidRPr="004C2F75">
        <w:rPr>
          <w:rFonts w:ascii="標楷體" w:eastAsia="標楷體" w:hAnsi="標楷體"/>
          <w:b/>
        </w:rPr>
        <w:t>12</w:t>
      </w:r>
      <w:r w:rsidRPr="004C2F75">
        <w:rPr>
          <w:rFonts w:ascii="標楷體" w:eastAsia="標楷體" w:hAnsi="標楷體" w:hint="eastAsia"/>
          <w:b/>
        </w:rPr>
        <w:t>月</w:t>
      </w:r>
      <w:r w:rsidRPr="004C2F75">
        <w:rPr>
          <w:rFonts w:ascii="標楷體" w:eastAsia="標楷體" w:hAnsi="標楷體"/>
          <w:b/>
        </w:rPr>
        <w:t>10</w:t>
      </w:r>
      <w:r w:rsidRPr="004C2F75">
        <w:rPr>
          <w:rFonts w:ascii="標楷體" w:eastAsia="標楷體" w:hAnsi="標楷體" w:hint="eastAsia"/>
          <w:b/>
        </w:rPr>
        <w:t>日，星期四上午</w:t>
      </w:r>
      <w:r w:rsidRPr="004C2F75">
        <w:rPr>
          <w:rFonts w:ascii="標楷體" w:eastAsia="標楷體" w:hAnsi="標楷體"/>
          <w:b/>
        </w:rPr>
        <w:t>10:20-12:00</w:t>
      </w:r>
    </w:p>
    <w:p w14:paraId="339367C4" w14:textId="765BB0FC" w:rsidR="00011716" w:rsidRPr="004C2F75" w:rsidRDefault="00054E35" w:rsidP="00486F5A">
      <w:pPr>
        <w:spacing w:line="0" w:lineRule="atLeast"/>
        <w:jc w:val="both"/>
        <w:rPr>
          <w:rFonts w:ascii="標楷體" w:eastAsia="標楷體" w:hAnsi="標楷體"/>
          <w:b/>
        </w:rPr>
      </w:pPr>
      <w:r w:rsidRPr="004C2F75">
        <w:rPr>
          <w:rFonts w:ascii="標楷體" w:eastAsia="標楷體" w:hAnsi="標楷體" w:hint="eastAsia"/>
          <w:b/>
        </w:rPr>
        <w:t>主題三</w:t>
      </w:r>
      <w:r w:rsidR="00AF2D4D" w:rsidRPr="004C2F75">
        <w:rPr>
          <w:rFonts w:ascii="標楷體" w:eastAsia="標楷體" w:hAnsi="標楷體"/>
          <w:b/>
        </w:rPr>
        <w:t>:</w:t>
      </w:r>
      <w:r w:rsidR="00AF2D4D" w:rsidRPr="004C2F75">
        <w:rPr>
          <w:rFonts w:ascii="標楷體" w:eastAsia="標楷體" w:hAnsi="標楷體" w:hint="eastAsia"/>
          <w:b/>
        </w:rPr>
        <w:t>大國博弈下的新國際關係與區域安全</w:t>
      </w:r>
    </w:p>
    <w:p w14:paraId="55422F32" w14:textId="3AB70794" w:rsidR="00832F66" w:rsidRPr="004C2F75" w:rsidRDefault="00832F66" w:rsidP="00486F5A">
      <w:pPr>
        <w:spacing w:line="0" w:lineRule="atLeast"/>
        <w:jc w:val="both"/>
        <w:rPr>
          <w:rFonts w:ascii="標楷體" w:eastAsia="標楷體" w:hAnsi="標楷體"/>
        </w:rPr>
      </w:pPr>
    </w:p>
    <w:p w14:paraId="1AAA8D36" w14:textId="548B1A23" w:rsidR="00832F66"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美國總統大選落幕，但是美國與中國之間的「修</w:t>
      </w:r>
      <w:proofErr w:type="gramStart"/>
      <w:r w:rsidRPr="004C2F75">
        <w:rPr>
          <w:rFonts w:ascii="標楷體" w:eastAsia="標楷體" w:hAnsi="標楷體" w:hint="eastAsia"/>
        </w:rPr>
        <w:t>昔底德</w:t>
      </w:r>
      <w:proofErr w:type="gramEnd"/>
      <w:r w:rsidRPr="004C2F75">
        <w:rPr>
          <w:rFonts w:ascii="標楷體" w:eastAsia="標楷體" w:hAnsi="標楷體" w:hint="eastAsia"/>
        </w:rPr>
        <w:t>」的霸權陷阱仍沒有化解。美國與中國之間的貿易逆差，是美中關係首先要去面對和解決的問題。大國之間博弈也牽涉軍事與地緣政治的關係，面對錯綜複雜的大國博弈，南亞國家與臺灣要如何在這個新的國際關係與區域安全中找到適宜國家發展位置。東南亞國家常運用的「對沖機制」有可能再複製？臺灣要如何找出一個新的發展途徑？是本項論壇所要探討的焦點。</w:t>
      </w:r>
    </w:p>
    <w:p w14:paraId="12139DF3" w14:textId="77777777" w:rsidR="00A94E50" w:rsidRPr="004C2F75" w:rsidRDefault="00A94E50" w:rsidP="00486F5A">
      <w:pPr>
        <w:spacing w:line="0" w:lineRule="atLeast"/>
        <w:jc w:val="both"/>
        <w:rPr>
          <w:rFonts w:ascii="標楷體" w:eastAsia="標楷體" w:hAnsi="標楷體"/>
        </w:rPr>
      </w:pPr>
    </w:p>
    <w:p w14:paraId="01C8FE69" w14:textId="618AF137" w:rsidR="00832F66"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主持人</w:t>
      </w:r>
      <w:r w:rsidRPr="004C2F75">
        <w:rPr>
          <w:rFonts w:ascii="標楷體" w:eastAsia="標楷體" w:hAnsi="標楷體"/>
        </w:rPr>
        <w:t>:</w:t>
      </w:r>
      <w:r w:rsidRPr="004C2F75">
        <w:rPr>
          <w:rFonts w:ascii="標楷體" w:eastAsia="標楷體" w:hAnsi="標楷體" w:hint="eastAsia"/>
        </w:rPr>
        <w:t>陳建甫博士，淡江大學中國大陸所所長</w:t>
      </w:r>
      <w:r w:rsidR="004C2F75">
        <w:rPr>
          <w:rFonts w:ascii="標楷體" w:eastAsia="標楷體" w:hAnsi="標楷體" w:hint="eastAsia"/>
        </w:rPr>
        <w:t>兼</w:t>
      </w:r>
      <w:r w:rsidR="004C2F75" w:rsidRPr="004C2F75">
        <w:rPr>
          <w:rFonts w:ascii="標楷體" w:eastAsia="標楷體" w:hAnsi="標楷體" w:hint="eastAsia"/>
        </w:rPr>
        <w:t>新南向與一帶一路研究中主任</w:t>
      </w:r>
    </w:p>
    <w:p w14:paraId="5FAB63DA" w14:textId="39292500" w:rsidR="00A94E50" w:rsidRPr="004C2F75" w:rsidRDefault="00262448" w:rsidP="00AC04DF">
      <w:pPr>
        <w:pStyle w:val="a3"/>
        <w:numPr>
          <w:ilvl w:val="0"/>
          <w:numId w:val="5"/>
        </w:numPr>
        <w:spacing w:line="0" w:lineRule="atLeast"/>
        <w:ind w:leftChars="0"/>
        <w:jc w:val="both"/>
        <w:rPr>
          <w:rFonts w:ascii="標楷體" w:eastAsia="標楷體" w:hAnsi="標楷體"/>
        </w:rPr>
      </w:pPr>
      <w:r w:rsidRPr="004C2F75">
        <w:rPr>
          <w:rFonts w:ascii="標楷體" w:eastAsia="標楷體" w:hAnsi="標楷體" w:hint="eastAsia"/>
        </w:rPr>
        <w:t>陳佩修</w:t>
      </w:r>
      <w:r w:rsidR="00AF2D4D" w:rsidRPr="004C2F75">
        <w:rPr>
          <w:rFonts w:ascii="標楷體" w:eastAsia="標楷體" w:hAnsi="標楷體" w:hint="eastAsia"/>
        </w:rPr>
        <w:t>博士、</w:t>
      </w:r>
      <w:r w:rsidR="008401D8" w:rsidRPr="004C2F75">
        <w:rPr>
          <w:rFonts w:ascii="標楷體" w:eastAsia="標楷體" w:hAnsi="標楷體" w:hint="eastAsia"/>
        </w:rPr>
        <w:t>國立暨南國際大學東南亞學系教授兼人文學院院長</w:t>
      </w:r>
    </w:p>
    <w:p w14:paraId="2E778456" w14:textId="6FD7C096" w:rsidR="00A94E50" w:rsidRPr="004C2F75" w:rsidRDefault="00AF2D4D" w:rsidP="00AC04DF">
      <w:pPr>
        <w:pStyle w:val="a3"/>
        <w:numPr>
          <w:ilvl w:val="0"/>
          <w:numId w:val="5"/>
        </w:numPr>
        <w:spacing w:line="0" w:lineRule="atLeast"/>
        <w:ind w:leftChars="0"/>
        <w:jc w:val="both"/>
        <w:rPr>
          <w:rFonts w:ascii="標楷體" w:eastAsia="標楷體" w:hAnsi="標楷體"/>
        </w:rPr>
      </w:pPr>
      <w:r w:rsidRPr="004C2F75">
        <w:rPr>
          <w:rFonts w:ascii="標楷體" w:eastAsia="標楷體" w:hAnsi="標楷體" w:hint="eastAsia"/>
        </w:rPr>
        <w:t>顧清揚博士</w:t>
      </w:r>
      <w:r w:rsidRPr="004C2F75">
        <w:rPr>
          <w:rFonts w:ascii="標楷體" w:eastAsia="標楷體" w:hAnsi="標楷體"/>
        </w:rPr>
        <w:t>(</w:t>
      </w:r>
      <w:proofErr w:type="spellStart"/>
      <w:r w:rsidRPr="004C2F75">
        <w:rPr>
          <w:rFonts w:ascii="標楷體" w:eastAsia="標楷體" w:hAnsi="標楷體"/>
        </w:rPr>
        <w:t>Gu</w:t>
      </w:r>
      <w:proofErr w:type="spellEnd"/>
      <w:r w:rsidRPr="004C2F75">
        <w:rPr>
          <w:rFonts w:ascii="標楷體" w:eastAsia="標楷體" w:hAnsi="標楷體"/>
        </w:rPr>
        <w:t xml:space="preserve"> </w:t>
      </w:r>
      <w:proofErr w:type="spellStart"/>
      <w:r w:rsidRPr="004C2F75">
        <w:rPr>
          <w:rFonts w:ascii="標楷體" w:eastAsia="標楷體" w:hAnsi="標楷體"/>
        </w:rPr>
        <w:t>Gingyang</w:t>
      </w:r>
      <w:proofErr w:type="spellEnd"/>
      <w:r w:rsidRPr="004C2F75">
        <w:rPr>
          <w:rFonts w:ascii="標楷體" w:eastAsia="標楷體" w:hAnsi="標楷體"/>
        </w:rPr>
        <w:t>)</w:t>
      </w:r>
      <w:r w:rsidRPr="004C2F75">
        <w:rPr>
          <w:rFonts w:ascii="標楷體" w:eastAsia="標楷體" w:hAnsi="標楷體" w:hint="eastAsia"/>
        </w:rPr>
        <w:t>、新加坡國立大學李光耀公共政策學院主任</w:t>
      </w:r>
    </w:p>
    <w:p w14:paraId="7979C60C" w14:textId="7BD3BB40" w:rsidR="00A94E50" w:rsidRPr="004C2F75" w:rsidRDefault="00AF2D4D" w:rsidP="004C2F75">
      <w:pPr>
        <w:pStyle w:val="a3"/>
        <w:numPr>
          <w:ilvl w:val="0"/>
          <w:numId w:val="5"/>
        </w:numPr>
        <w:spacing w:line="0" w:lineRule="atLeast"/>
        <w:ind w:leftChars="0"/>
        <w:jc w:val="both"/>
        <w:rPr>
          <w:rFonts w:ascii="標楷體" w:eastAsia="標楷體" w:hAnsi="標楷體"/>
        </w:rPr>
      </w:pPr>
      <w:r w:rsidRPr="004C2F75">
        <w:rPr>
          <w:rFonts w:ascii="標楷體" w:eastAsia="標楷體" w:hAnsi="標楷體" w:hint="eastAsia"/>
        </w:rPr>
        <w:t>武貴山研究員</w:t>
      </w:r>
      <w:r w:rsidR="004C2F75" w:rsidRPr="004C2F75">
        <w:rPr>
          <w:rFonts w:ascii="標楷體" w:eastAsia="標楷體" w:hAnsi="標楷體"/>
        </w:rPr>
        <w:t xml:space="preserve">(Vu </w:t>
      </w:r>
      <w:proofErr w:type="spellStart"/>
      <w:r w:rsidR="004C2F75" w:rsidRPr="004C2F75">
        <w:rPr>
          <w:rFonts w:ascii="標楷體" w:eastAsia="標楷體" w:hAnsi="標楷體"/>
        </w:rPr>
        <w:t>Quy</w:t>
      </w:r>
      <w:proofErr w:type="spellEnd"/>
      <w:r w:rsidR="004C2F75" w:rsidRPr="004C2F75">
        <w:rPr>
          <w:rFonts w:ascii="標楷體" w:eastAsia="標楷體" w:hAnsi="標楷體"/>
        </w:rPr>
        <w:t xml:space="preserve"> Son)</w:t>
      </w:r>
      <w:r w:rsidRPr="004C2F75">
        <w:rPr>
          <w:rFonts w:ascii="標楷體" w:eastAsia="標楷體" w:hAnsi="標楷體" w:hint="eastAsia"/>
        </w:rPr>
        <w:t>、越南社會科學院中國研究所</w:t>
      </w:r>
    </w:p>
    <w:p w14:paraId="39009369" w14:textId="0AE01E47" w:rsidR="00011716" w:rsidRPr="004C2F75" w:rsidRDefault="00AF2D4D" w:rsidP="00AC04DF">
      <w:pPr>
        <w:pStyle w:val="a3"/>
        <w:numPr>
          <w:ilvl w:val="0"/>
          <w:numId w:val="5"/>
        </w:numPr>
        <w:spacing w:line="0" w:lineRule="atLeast"/>
        <w:ind w:leftChars="0"/>
        <w:jc w:val="both"/>
        <w:rPr>
          <w:rFonts w:ascii="標楷體" w:eastAsia="標楷體" w:hAnsi="標楷體"/>
        </w:rPr>
      </w:pPr>
      <w:r w:rsidRPr="004C2F75">
        <w:rPr>
          <w:rFonts w:ascii="標楷體" w:eastAsia="標楷體" w:hAnsi="標楷體" w:hint="eastAsia"/>
        </w:rPr>
        <w:t>李文基博士、淡江大學外交系助理教授</w:t>
      </w:r>
    </w:p>
    <w:p w14:paraId="259B3EEE" w14:textId="77777777" w:rsidR="00C9603F" w:rsidRPr="004C2F75" w:rsidRDefault="00C9603F" w:rsidP="00486F5A">
      <w:pPr>
        <w:spacing w:line="0" w:lineRule="atLeast"/>
        <w:jc w:val="both"/>
        <w:rPr>
          <w:rFonts w:ascii="標楷體" w:eastAsia="標楷體" w:hAnsi="標楷體"/>
        </w:rPr>
      </w:pPr>
    </w:p>
    <w:p w14:paraId="1EC39178" w14:textId="0F81EA03" w:rsidR="00003BD9" w:rsidRPr="004C2F75" w:rsidRDefault="00AF2D4D" w:rsidP="00486F5A">
      <w:pPr>
        <w:spacing w:line="0" w:lineRule="atLeast"/>
        <w:jc w:val="both"/>
        <w:rPr>
          <w:rFonts w:ascii="標楷體" w:eastAsia="標楷體" w:hAnsi="標楷體"/>
          <w:b/>
        </w:rPr>
      </w:pPr>
      <w:r w:rsidRPr="004C2F75">
        <w:rPr>
          <w:rFonts w:ascii="標楷體" w:eastAsia="標楷體" w:hAnsi="標楷體"/>
          <w:b/>
        </w:rPr>
        <w:t>12</w:t>
      </w:r>
      <w:r w:rsidRPr="004C2F75">
        <w:rPr>
          <w:rFonts w:ascii="標楷體" w:eastAsia="標楷體" w:hAnsi="標楷體" w:hint="eastAsia"/>
          <w:b/>
        </w:rPr>
        <w:t>月</w:t>
      </w:r>
      <w:r w:rsidRPr="004C2F75">
        <w:rPr>
          <w:rFonts w:ascii="標楷體" w:eastAsia="標楷體" w:hAnsi="標楷體"/>
          <w:b/>
        </w:rPr>
        <w:t>10</w:t>
      </w:r>
      <w:r w:rsidR="00E32E3A" w:rsidRPr="004C2F75">
        <w:rPr>
          <w:rFonts w:ascii="標楷體" w:eastAsia="標楷體" w:hAnsi="標楷體" w:hint="eastAsia"/>
          <w:b/>
        </w:rPr>
        <w:t>日，</w:t>
      </w:r>
      <w:r w:rsidRPr="004C2F75">
        <w:rPr>
          <w:rFonts w:ascii="標楷體" w:eastAsia="標楷體" w:hAnsi="標楷體" w:hint="eastAsia"/>
          <w:b/>
        </w:rPr>
        <w:t>星期四，下午</w:t>
      </w:r>
      <w:r w:rsidRPr="004C2F75">
        <w:rPr>
          <w:rFonts w:ascii="標楷體" w:eastAsia="標楷體" w:hAnsi="標楷體"/>
          <w:b/>
        </w:rPr>
        <w:t>1:20</w:t>
      </w:r>
      <w:r w:rsidRPr="004C2F75">
        <w:rPr>
          <w:rFonts w:ascii="標楷體" w:eastAsia="標楷體" w:hAnsi="標楷體" w:hint="eastAsia"/>
          <w:b/>
        </w:rPr>
        <w:t>到</w:t>
      </w:r>
      <w:r w:rsidRPr="004C2F75">
        <w:rPr>
          <w:rFonts w:ascii="標楷體" w:eastAsia="標楷體" w:hAnsi="標楷體"/>
          <w:b/>
        </w:rPr>
        <w:t>3:00</w:t>
      </w:r>
    </w:p>
    <w:p w14:paraId="5D1DE3C4" w14:textId="7336164D" w:rsidR="00011716" w:rsidRPr="004C2F75" w:rsidRDefault="00AF2D4D" w:rsidP="00486F5A">
      <w:pPr>
        <w:spacing w:line="0" w:lineRule="atLeast"/>
        <w:jc w:val="both"/>
        <w:rPr>
          <w:rFonts w:ascii="標楷體" w:eastAsia="標楷體" w:hAnsi="標楷體"/>
          <w:b/>
        </w:rPr>
      </w:pPr>
      <w:r w:rsidRPr="004C2F75">
        <w:rPr>
          <w:rFonts w:ascii="標楷體" w:eastAsia="標楷體" w:hAnsi="標楷體" w:hint="eastAsia"/>
          <w:b/>
        </w:rPr>
        <w:t>主題</w:t>
      </w:r>
      <w:r w:rsidR="00054E35" w:rsidRPr="004C2F75">
        <w:rPr>
          <w:rFonts w:ascii="標楷體" w:eastAsia="標楷體" w:hAnsi="標楷體" w:hint="eastAsia"/>
          <w:b/>
        </w:rPr>
        <w:t>四</w:t>
      </w:r>
      <w:r w:rsidR="00E32E3A" w:rsidRPr="004C2F75">
        <w:rPr>
          <w:rFonts w:ascii="標楷體" w:eastAsia="標楷體" w:hAnsi="標楷體" w:hint="eastAsia"/>
          <w:b/>
        </w:rPr>
        <w:t>:</w:t>
      </w:r>
      <w:r w:rsidRPr="004C2F75">
        <w:rPr>
          <w:rFonts w:ascii="標楷體" w:eastAsia="標楷體" w:hAnsi="標楷體" w:hint="eastAsia"/>
          <w:b/>
        </w:rPr>
        <w:t>美中台關係的契機與挑戰</w:t>
      </w:r>
    </w:p>
    <w:p w14:paraId="6F400CA6" w14:textId="77777777" w:rsidR="004C2F75" w:rsidRDefault="004C2F75" w:rsidP="00486F5A">
      <w:pPr>
        <w:spacing w:line="0" w:lineRule="atLeast"/>
        <w:jc w:val="both"/>
        <w:rPr>
          <w:rFonts w:ascii="標楷體" w:eastAsia="標楷體" w:hAnsi="標楷體"/>
        </w:rPr>
      </w:pPr>
    </w:p>
    <w:p w14:paraId="12379675" w14:textId="395AE641" w:rsidR="00BD3F80"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美國總統選舉終於落幕，整個亞太情勢可能大幅度的改變，美中關係勢必會影響到兩岸關係。臺灣與東南亞學者如何看待美中關係的發展，以及對美中台新局面對台海兩岸關係的影響。蔡英文總統在國慶致詞時，表示願意與中國進行有意義的對話，但卻換來越來越大來自中國的文攻武嚇，美中台關係未來要如何發展</w:t>
      </w:r>
      <w:r w:rsidRPr="004C2F75">
        <w:rPr>
          <w:rFonts w:ascii="標楷體" w:eastAsia="標楷體" w:hAnsi="標楷體"/>
        </w:rPr>
        <w:t>?</w:t>
      </w:r>
      <w:r w:rsidRPr="004C2F75">
        <w:rPr>
          <w:rFonts w:ascii="標楷體" w:eastAsia="標楷體" w:hAnsi="標楷體" w:hint="eastAsia"/>
        </w:rPr>
        <w:t>兩岸關係要如何進行有意義的對話</w:t>
      </w:r>
      <w:r w:rsidRPr="004C2F75">
        <w:rPr>
          <w:rFonts w:ascii="標楷體" w:eastAsia="標楷體" w:hAnsi="標楷體"/>
        </w:rPr>
        <w:t>?</w:t>
      </w:r>
    </w:p>
    <w:p w14:paraId="53B229B2" w14:textId="77777777" w:rsidR="00A94E50" w:rsidRPr="004C2F75" w:rsidRDefault="00A94E50" w:rsidP="00486F5A">
      <w:pPr>
        <w:spacing w:line="0" w:lineRule="atLeast"/>
        <w:jc w:val="both"/>
        <w:rPr>
          <w:rFonts w:ascii="標楷體" w:eastAsia="標楷體" w:hAnsi="標楷體"/>
        </w:rPr>
      </w:pPr>
    </w:p>
    <w:p w14:paraId="123662EB" w14:textId="39CC9894" w:rsidR="00A94E50"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lastRenderedPageBreak/>
        <w:t>主持人</w:t>
      </w:r>
      <w:r w:rsidRPr="004C2F75">
        <w:rPr>
          <w:rFonts w:ascii="標楷體" w:eastAsia="標楷體" w:hAnsi="標楷體"/>
        </w:rPr>
        <w:t>:</w:t>
      </w:r>
      <w:r w:rsidRPr="004C2F75">
        <w:rPr>
          <w:rFonts w:ascii="標楷體" w:eastAsia="標楷體" w:hAnsi="標楷體" w:hint="eastAsia"/>
        </w:rPr>
        <w:t>王高成博士、淡江大學國際事務學院院長</w:t>
      </w:r>
    </w:p>
    <w:p w14:paraId="25E52D70" w14:textId="67C58C60" w:rsidR="00C9603F" w:rsidRPr="004C2F75" w:rsidRDefault="00262448" w:rsidP="00C9603F">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張五岳</w:t>
      </w:r>
      <w:r w:rsidR="00AF2D4D" w:rsidRPr="004C2F75">
        <w:rPr>
          <w:rFonts w:ascii="標楷體" w:eastAsia="標楷體" w:hAnsi="標楷體" w:hint="eastAsia"/>
        </w:rPr>
        <w:t>博士、淡江大學兩岸關係研究中心主任</w:t>
      </w:r>
    </w:p>
    <w:p w14:paraId="28F16F0F" w14:textId="0F8FC805" w:rsidR="00C9603F" w:rsidRPr="004C2F75" w:rsidRDefault="00AF2D4D" w:rsidP="00C9603F">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趙建民</w:t>
      </w:r>
      <w:r w:rsidR="003A4951" w:rsidRPr="004C2F75">
        <w:rPr>
          <w:rFonts w:ascii="標楷體" w:eastAsia="標楷體" w:hAnsi="標楷體" w:hint="eastAsia"/>
        </w:rPr>
        <w:t>博士、</w:t>
      </w:r>
      <w:r w:rsidRPr="004C2F75">
        <w:rPr>
          <w:rFonts w:ascii="標楷體" w:eastAsia="標楷體" w:hAnsi="標楷體" w:hint="eastAsia"/>
        </w:rPr>
        <w:t>文化大學社會科學院院長、國家發展與中國大陸研究所講座教授、所長</w:t>
      </w:r>
    </w:p>
    <w:p w14:paraId="1ADCBADC" w14:textId="519BB7EE" w:rsidR="00C9603F" w:rsidRPr="004C2F75" w:rsidRDefault="00AF2D4D" w:rsidP="00C9603F">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王信賢博士、政治大學東亞研究所所長</w:t>
      </w:r>
    </w:p>
    <w:p w14:paraId="5EB7B3F0" w14:textId="594D149E" w:rsidR="00011716" w:rsidRPr="004C2F75" w:rsidRDefault="00AF2D4D" w:rsidP="004C2F75">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陳建甫博士、淡江大學中國大陸所所長</w:t>
      </w:r>
      <w:r w:rsidR="004C2F75">
        <w:rPr>
          <w:rFonts w:ascii="標楷體" w:eastAsia="標楷體" w:hAnsi="標楷體" w:hint="eastAsia"/>
        </w:rPr>
        <w:t>兼</w:t>
      </w:r>
      <w:r w:rsidR="004C2F75" w:rsidRPr="004C2F75">
        <w:rPr>
          <w:rFonts w:ascii="標楷體" w:eastAsia="標楷體" w:hAnsi="標楷體" w:hint="eastAsia"/>
        </w:rPr>
        <w:t>新南向與一帶一路研究中主任</w:t>
      </w:r>
    </w:p>
    <w:p w14:paraId="3CA1ECCC" w14:textId="2B062135" w:rsidR="00C9603F" w:rsidRPr="004C2F75" w:rsidRDefault="00C9603F" w:rsidP="00486F5A">
      <w:pPr>
        <w:spacing w:line="0" w:lineRule="atLeast"/>
        <w:jc w:val="both"/>
        <w:rPr>
          <w:rFonts w:ascii="標楷體" w:eastAsia="標楷體" w:hAnsi="標楷體"/>
        </w:rPr>
      </w:pPr>
    </w:p>
    <w:p w14:paraId="2534B297" w14:textId="77777777" w:rsidR="00C9603F" w:rsidRPr="004C2F75" w:rsidRDefault="00C9603F" w:rsidP="00486F5A">
      <w:pPr>
        <w:spacing w:line="0" w:lineRule="atLeast"/>
        <w:jc w:val="both"/>
        <w:rPr>
          <w:rFonts w:ascii="標楷體" w:eastAsia="標楷體" w:hAnsi="標楷體"/>
        </w:rPr>
      </w:pPr>
    </w:p>
    <w:p w14:paraId="3C27CBF2" w14:textId="28E9F488" w:rsidR="00003BD9" w:rsidRPr="004C2F75" w:rsidRDefault="00AF2D4D" w:rsidP="00486F5A">
      <w:pPr>
        <w:spacing w:line="0" w:lineRule="atLeast"/>
        <w:jc w:val="both"/>
        <w:rPr>
          <w:rFonts w:ascii="標楷體" w:eastAsia="標楷體" w:hAnsi="標楷體"/>
          <w:b/>
        </w:rPr>
      </w:pPr>
      <w:r w:rsidRPr="004C2F75">
        <w:rPr>
          <w:rFonts w:ascii="標楷體" w:eastAsia="標楷體" w:hAnsi="標楷體"/>
          <w:b/>
        </w:rPr>
        <w:t>12</w:t>
      </w:r>
      <w:r w:rsidRPr="004C2F75">
        <w:rPr>
          <w:rFonts w:ascii="標楷體" w:eastAsia="標楷體" w:hAnsi="標楷體" w:hint="eastAsia"/>
          <w:b/>
        </w:rPr>
        <w:t>月</w:t>
      </w:r>
      <w:r w:rsidRPr="004C2F75">
        <w:rPr>
          <w:rFonts w:ascii="標楷體" w:eastAsia="標楷體" w:hAnsi="標楷體"/>
          <w:b/>
        </w:rPr>
        <w:t>10</w:t>
      </w:r>
      <w:r w:rsidR="00E32E3A" w:rsidRPr="004C2F75">
        <w:rPr>
          <w:rFonts w:ascii="標楷體" w:eastAsia="標楷體" w:hAnsi="標楷體" w:hint="eastAsia"/>
          <w:b/>
        </w:rPr>
        <w:t>日，</w:t>
      </w:r>
      <w:r w:rsidRPr="004C2F75">
        <w:rPr>
          <w:rFonts w:ascii="標楷體" w:eastAsia="標楷體" w:hAnsi="標楷體" w:hint="eastAsia"/>
          <w:b/>
        </w:rPr>
        <w:t>星期四，下午</w:t>
      </w:r>
      <w:r w:rsidRPr="004C2F75">
        <w:rPr>
          <w:rFonts w:ascii="標楷體" w:eastAsia="標楷體" w:hAnsi="標楷體"/>
          <w:b/>
        </w:rPr>
        <w:t>3:20</w:t>
      </w:r>
      <w:r w:rsidRPr="004C2F75">
        <w:rPr>
          <w:rFonts w:ascii="標楷體" w:eastAsia="標楷體" w:hAnsi="標楷體" w:hint="eastAsia"/>
          <w:b/>
        </w:rPr>
        <w:t>至</w:t>
      </w:r>
      <w:r w:rsidRPr="004C2F75">
        <w:rPr>
          <w:rFonts w:ascii="標楷體" w:eastAsia="標楷體" w:hAnsi="標楷體"/>
          <w:b/>
        </w:rPr>
        <w:t>5</w:t>
      </w:r>
      <w:r w:rsidR="00E32E3A" w:rsidRPr="004C2F75">
        <w:rPr>
          <w:rFonts w:ascii="標楷體" w:eastAsia="標楷體" w:hAnsi="標楷體" w:hint="eastAsia"/>
          <w:b/>
        </w:rPr>
        <w:t>點</w:t>
      </w:r>
    </w:p>
    <w:p w14:paraId="275A0551" w14:textId="019974C8" w:rsidR="00011716" w:rsidRPr="004C2F75" w:rsidRDefault="00AF2D4D" w:rsidP="00486F5A">
      <w:pPr>
        <w:spacing w:line="0" w:lineRule="atLeast"/>
        <w:jc w:val="both"/>
        <w:rPr>
          <w:rFonts w:ascii="標楷體" w:eastAsia="標楷體" w:hAnsi="標楷體"/>
          <w:b/>
        </w:rPr>
      </w:pPr>
      <w:r w:rsidRPr="004C2F75">
        <w:rPr>
          <w:rFonts w:ascii="標楷體" w:eastAsia="標楷體" w:hAnsi="標楷體" w:hint="eastAsia"/>
          <w:b/>
        </w:rPr>
        <w:t>主題</w:t>
      </w:r>
      <w:r w:rsidR="00054E35" w:rsidRPr="004C2F75">
        <w:rPr>
          <w:rFonts w:ascii="標楷體" w:eastAsia="標楷體" w:hAnsi="標楷體" w:hint="eastAsia"/>
          <w:b/>
        </w:rPr>
        <w:t>五</w:t>
      </w:r>
      <w:r w:rsidRPr="004C2F75">
        <w:rPr>
          <w:rFonts w:ascii="標楷體" w:eastAsia="標楷體" w:hAnsi="標楷體"/>
          <w:b/>
        </w:rPr>
        <w:t>:</w:t>
      </w:r>
      <w:r w:rsidRPr="004C2F75">
        <w:rPr>
          <w:rFonts w:ascii="標楷體" w:eastAsia="標楷體" w:hAnsi="標楷體" w:hint="eastAsia"/>
          <w:b/>
        </w:rPr>
        <w:t>中國一帶一路基礎建設</w:t>
      </w:r>
    </w:p>
    <w:p w14:paraId="226E7B8E" w14:textId="77777777" w:rsidR="00BD3F80" w:rsidRPr="004C2F75" w:rsidRDefault="00BD3F80" w:rsidP="00486F5A">
      <w:pPr>
        <w:spacing w:line="0" w:lineRule="atLeast"/>
        <w:jc w:val="both"/>
        <w:rPr>
          <w:rFonts w:ascii="標楷體" w:eastAsia="標楷體" w:hAnsi="標楷體"/>
        </w:rPr>
      </w:pPr>
    </w:p>
    <w:p w14:paraId="2325A576" w14:textId="4F109E2C" w:rsidR="00832F66"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中國一帶一路推動的基礎建設，在西方世界被形容是一個貸款陷阱，或是透過經濟擴張政策來加深中國對東南亞或其他</w:t>
      </w:r>
      <w:proofErr w:type="gramStart"/>
      <w:r w:rsidRPr="004C2F75">
        <w:rPr>
          <w:rFonts w:ascii="標楷體" w:eastAsia="標楷體" w:hAnsi="標楷體" w:hint="eastAsia"/>
        </w:rPr>
        <w:t>週</w:t>
      </w:r>
      <w:proofErr w:type="gramEnd"/>
      <w:r w:rsidRPr="004C2F75">
        <w:rPr>
          <w:rFonts w:ascii="標楷體" w:eastAsia="標楷體" w:hAnsi="標楷體" w:hint="eastAsia"/>
        </w:rPr>
        <w:t>邊國家等影響。但是從許本身財政短缺與渴望基礎建設的國家，中國的一帶一路，特別是交通建設的確在某些程度改善了城鄉區域之間的不公平，提供就業績會，促進某些程度的經濟發展。從馬來西亞、新加坡</w:t>
      </w:r>
      <w:r w:rsidR="009C73B7" w:rsidRPr="004C2F75">
        <w:rPr>
          <w:rFonts w:ascii="標楷體" w:eastAsia="標楷體" w:hAnsi="標楷體" w:hint="eastAsia"/>
        </w:rPr>
        <w:t>、印度</w:t>
      </w:r>
      <w:r w:rsidRPr="004C2F75">
        <w:rPr>
          <w:rFonts w:ascii="標楷體" w:eastAsia="標楷體" w:hAnsi="標楷體" w:hint="eastAsia"/>
        </w:rPr>
        <w:t>學者觀點，再次檢視中國的一帶一路就南南亞國家利與弊</w:t>
      </w:r>
      <w:r w:rsidRPr="004C2F75">
        <w:rPr>
          <w:rFonts w:ascii="標楷體" w:eastAsia="標楷體" w:hAnsi="標楷體"/>
        </w:rPr>
        <w:t>?</w:t>
      </w:r>
      <w:r w:rsidRPr="004C2F75">
        <w:rPr>
          <w:rFonts w:ascii="標楷體" w:eastAsia="標楷體" w:hAnsi="標楷體" w:hint="eastAsia"/>
        </w:rPr>
        <w:t>以及扮演計畫推動者中國</w:t>
      </w:r>
      <w:proofErr w:type="gramStart"/>
      <w:r w:rsidRPr="004C2F75">
        <w:rPr>
          <w:rFonts w:ascii="標楷體" w:eastAsia="標楷體" w:hAnsi="標楷體" w:hint="eastAsia"/>
        </w:rPr>
        <w:t>國企</w:t>
      </w:r>
      <w:proofErr w:type="gramEnd"/>
      <w:r w:rsidRPr="004C2F75">
        <w:rPr>
          <w:rFonts w:ascii="標楷體" w:eastAsia="標楷體" w:hAnsi="標楷體" w:hint="eastAsia"/>
        </w:rPr>
        <w:t>，在一帶一路究竟要扮演甚麼樣的角色</w:t>
      </w:r>
      <w:r w:rsidRPr="004C2F75">
        <w:rPr>
          <w:rFonts w:ascii="標楷體" w:eastAsia="標楷體" w:hAnsi="標楷體"/>
        </w:rPr>
        <w:t>?</w:t>
      </w:r>
    </w:p>
    <w:p w14:paraId="6ADD574A" w14:textId="77777777" w:rsidR="00832F66" w:rsidRPr="004C2F75" w:rsidRDefault="00832F66" w:rsidP="00486F5A">
      <w:pPr>
        <w:spacing w:line="0" w:lineRule="atLeast"/>
        <w:jc w:val="both"/>
        <w:rPr>
          <w:rFonts w:ascii="標楷體" w:eastAsia="標楷體" w:hAnsi="標楷體"/>
        </w:rPr>
      </w:pPr>
    </w:p>
    <w:p w14:paraId="405F3C58" w14:textId="495417BA" w:rsidR="00A94E50"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主持人</w:t>
      </w:r>
      <w:r w:rsidRPr="004C2F75">
        <w:rPr>
          <w:rFonts w:ascii="標楷體" w:eastAsia="標楷體" w:hAnsi="標楷體"/>
        </w:rPr>
        <w:t>:</w:t>
      </w:r>
      <w:r w:rsidR="00262448" w:rsidRPr="004C2F75">
        <w:rPr>
          <w:rFonts w:ascii="標楷體" w:eastAsia="標楷體" w:hAnsi="標楷體" w:hint="eastAsia"/>
        </w:rPr>
        <w:t>黃淑玲</w:t>
      </w:r>
      <w:r w:rsidRPr="004C2F75">
        <w:rPr>
          <w:rFonts w:ascii="標楷體" w:eastAsia="標楷體" w:hAnsi="標楷體" w:hint="eastAsia"/>
        </w:rPr>
        <w:t>博士，</w:t>
      </w:r>
      <w:r w:rsidR="008401D8" w:rsidRPr="004C2F75">
        <w:rPr>
          <w:rFonts w:ascii="標楷體" w:eastAsia="標楷體" w:hAnsi="標楷體" w:hint="eastAsia"/>
        </w:rPr>
        <w:t>台灣中國一帶一路研究學會副理事長，淡江國際與區域研究期刊總編輯</w:t>
      </w:r>
    </w:p>
    <w:p w14:paraId="791D69C7" w14:textId="3EF704DD" w:rsidR="00C9603F" w:rsidRPr="004C2F75" w:rsidRDefault="00AF2D4D" w:rsidP="00C9603F">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饒兆斌博士</w:t>
      </w:r>
      <w:r w:rsidRPr="004C2F75">
        <w:rPr>
          <w:rFonts w:ascii="標楷體" w:eastAsia="標楷體" w:hAnsi="標楷體"/>
        </w:rPr>
        <w:t>(</w:t>
      </w:r>
      <w:proofErr w:type="spellStart"/>
      <w:r w:rsidRPr="004C2F75">
        <w:rPr>
          <w:rFonts w:ascii="標楷體" w:eastAsia="標楷體" w:hAnsi="標楷體"/>
        </w:rPr>
        <w:t>Ngeow</w:t>
      </w:r>
      <w:proofErr w:type="spellEnd"/>
      <w:r w:rsidRPr="004C2F75">
        <w:rPr>
          <w:rFonts w:ascii="標楷體" w:eastAsia="標楷體" w:hAnsi="標楷體"/>
        </w:rPr>
        <w:t xml:space="preserve"> Chow Bing)</w:t>
      </w:r>
      <w:r w:rsidRPr="004C2F75">
        <w:rPr>
          <w:rFonts w:ascii="標楷體" w:eastAsia="標楷體" w:hAnsi="標楷體"/>
        </w:rPr>
        <w:tab/>
      </w:r>
      <w:r w:rsidRPr="004C2F75">
        <w:rPr>
          <w:rFonts w:ascii="標楷體" w:eastAsia="標楷體" w:hAnsi="標楷體" w:hint="eastAsia"/>
        </w:rPr>
        <w:t>馬來亞大學中國研究所所長</w:t>
      </w:r>
    </w:p>
    <w:p w14:paraId="0356974F" w14:textId="39AC37AB" w:rsidR="00C9603F" w:rsidRPr="004C2F75" w:rsidRDefault="00AF2D4D" w:rsidP="00C9603F">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鄭明瑜博士</w:t>
      </w:r>
      <w:r w:rsidRPr="004C2F75">
        <w:rPr>
          <w:rFonts w:ascii="標楷體" w:eastAsia="標楷體" w:hAnsi="標楷體"/>
        </w:rPr>
        <w:t>(Cheng Ming Yu)</w:t>
      </w:r>
      <w:r w:rsidR="009C73B7" w:rsidRPr="004C2F75">
        <w:rPr>
          <w:rFonts w:ascii="標楷體" w:eastAsia="標楷體" w:hAnsi="標楷體" w:hint="eastAsia"/>
        </w:rPr>
        <w:t xml:space="preserve"> </w:t>
      </w:r>
      <w:r w:rsidRPr="004C2F75">
        <w:rPr>
          <w:rFonts w:ascii="標楷體" w:eastAsia="標楷體" w:hAnsi="標楷體" w:hint="eastAsia"/>
        </w:rPr>
        <w:t>馬來西亞拉曼大學一帶一路策略研究中心主任</w:t>
      </w:r>
    </w:p>
    <w:p w14:paraId="037015B2" w14:textId="1EE07C4E" w:rsidR="00C9603F" w:rsidRPr="004C2F75" w:rsidRDefault="00AF2D4D" w:rsidP="00C9603F">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顧清揚博士</w:t>
      </w:r>
      <w:r w:rsidRPr="004C2F75">
        <w:rPr>
          <w:rFonts w:ascii="標楷體" w:eastAsia="標楷體" w:hAnsi="標楷體"/>
        </w:rPr>
        <w:t>(</w:t>
      </w:r>
      <w:proofErr w:type="spellStart"/>
      <w:r w:rsidRPr="004C2F75">
        <w:rPr>
          <w:rFonts w:ascii="標楷體" w:eastAsia="標楷體" w:hAnsi="標楷體"/>
        </w:rPr>
        <w:t>Gu</w:t>
      </w:r>
      <w:proofErr w:type="spellEnd"/>
      <w:r w:rsidRPr="004C2F75">
        <w:rPr>
          <w:rFonts w:ascii="標楷體" w:eastAsia="標楷體" w:hAnsi="標楷體"/>
        </w:rPr>
        <w:t xml:space="preserve"> </w:t>
      </w:r>
      <w:proofErr w:type="spellStart"/>
      <w:r w:rsidRPr="004C2F75">
        <w:rPr>
          <w:rFonts w:ascii="標楷體" w:eastAsia="標楷體" w:hAnsi="標楷體"/>
        </w:rPr>
        <w:t>Gingyang</w:t>
      </w:r>
      <w:proofErr w:type="spellEnd"/>
      <w:r w:rsidRPr="004C2F75">
        <w:rPr>
          <w:rFonts w:ascii="標楷體" w:eastAsia="標楷體" w:hAnsi="標楷體"/>
        </w:rPr>
        <w:t>)</w:t>
      </w:r>
      <w:r w:rsidR="009C73B7" w:rsidRPr="004C2F75">
        <w:rPr>
          <w:rFonts w:ascii="標楷體" w:eastAsia="標楷體" w:hAnsi="標楷體" w:hint="eastAsia"/>
        </w:rPr>
        <w:t xml:space="preserve"> </w:t>
      </w:r>
      <w:r w:rsidRPr="004C2F75">
        <w:rPr>
          <w:rFonts w:ascii="標楷體" w:eastAsia="標楷體" w:hAnsi="標楷體" w:hint="eastAsia"/>
        </w:rPr>
        <w:t>新加坡國立大學李光耀公共政策學院主任</w:t>
      </w:r>
    </w:p>
    <w:p w14:paraId="0EFB568C" w14:textId="09E2729F" w:rsidR="009C73B7" w:rsidRPr="004C2F75" w:rsidRDefault="009C73B7" w:rsidP="00C9603F">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劉奇峰博士，印度FLAME大學副教授，東亞與東南亞研究中心主任</w:t>
      </w:r>
    </w:p>
    <w:p w14:paraId="60750613" w14:textId="17317E97" w:rsidR="00C9603F" w:rsidRPr="004C2F75" w:rsidRDefault="00AF2D4D" w:rsidP="004C2F75">
      <w:pPr>
        <w:pStyle w:val="a3"/>
        <w:numPr>
          <w:ilvl w:val="0"/>
          <w:numId w:val="2"/>
        </w:numPr>
        <w:spacing w:line="0" w:lineRule="atLeast"/>
        <w:ind w:leftChars="0"/>
        <w:jc w:val="both"/>
        <w:rPr>
          <w:rFonts w:ascii="標楷體" w:eastAsia="標楷體" w:hAnsi="標楷體"/>
        </w:rPr>
      </w:pPr>
      <w:r w:rsidRPr="004C2F75">
        <w:rPr>
          <w:rFonts w:ascii="標楷體" w:eastAsia="標楷體" w:hAnsi="標楷體" w:hint="eastAsia"/>
        </w:rPr>
        <w:t>陳建甫博士</w:t>
      </w:r>
      <w:r w:rsidRPr="004C2F75">
        <w:rPr>
          <w:rFonts w:ascii="標楷體" w:eastAsia="標楷體" w:hAnsi="標楷體"/>
        </w:rPr>
        <w:t>(</w:t>
      </w:r>
      <w:proofErr w:type="spellStart"/>
      <w:r w:rsidRPr="004C2F75">
        <w:rPr>
          <w:rFonts w:ascii="標楷體" w:eastAsia="標楷體" w:hAnsi="標楷體"/>
        </w:rPr>
        <w:t>Chien</w:t>
      </w:r>
      <w:proofErr w:type="spellEnd"/>
      <w:r w:rsidRPr="004C2F75">
        <w:rPr>
          <w:rFonts w:ascii="標楷體" w:eastAsia="標楷體" w:hAnsi="標楷體"/>
        </w:rPr>
        <w:t>-Fu Chen)</w:t>
      </w:r>
      <w:r w:rsidRPr="004C2F75">
        <w:rPr>
          <w:rFonts w:ascii="標楷體" w:eastAsia="標楷體" w:hAnsi="標楷體" w:hint="eastAsia"/>
        </w:rPr>
        <w:t>台灣淡江大學</w:t>
      </w:r>
      <w:r w:rsidR="004C2F75" w:rsidRPr="004C2F75">
        <w:rPr>
          <w:rFonts w:ascii="標楷體" w:eastAsia="標楷體" w:hAnsi="標楷體" w:hint="eastAsia"/>
        </w:rPr>
        <w:t>中國大陸所所長兼</w:t>
      </w:r>
      <w:r w:rsidRPr="004C2F75">
        <w:rPr>
          <w:rFonts w:ascii="標楷體" w:eastAsia="標楷體" w:hAnsi="標楷體" w:hint="eastAsia"/>
        </w:rPr>
        <w:t>新南向與一帶一路研究中主任</w:t>
      </w:r>
    </w:p>
    <w:p w14:paraId="6E249947" w14:textId="0D193733" w:rsidR="00054E35" w:rsidRPr="004C2F75" w:rsidRDefault="00054E35" w:rsidP="00486F5A">
      <w:pPr>
        <w:spacing w:line="0" w:lineRule="atLeast"/>
        <w:jc w:val="both"/>
        <w:rPr>
          <w:rFonts w:ascii="標楷體" w:eastAsia="標楷體" w:hAnsi="標楷體"/>
        </w:rPr>
      </w:pPr>
    </w:p>
    <w:p w14:paraId="17715188" w14:textId="398D2304" w:rsidR="00054E35" w:rsidRPr="004C2F75" w:rsidRDefault="00054E35" w:rsidP="00054E35">
      <w:pPr>
        <w:spacing w:line="0" w:lineRule="atLeast"/>
        <w:jc w:val="both"/>
        <w:rPr>
          <w:rFonts w:ascii="標楷體" w:eastAsia="標楷體" w:hAnsi="標楷體"/>
          <w:b/>
        </w:rPr>
      </w:pPr>
      <w:r w:rsidRPr="004C2F75">
        <w:rPr>
          <w:rFonts w:ascii="標楷體" w:eastAsia="標楷體" w:hAnsi="標楷體"/>
          <w:b/>
        </w:rPr>
        <w:t>12</w:t>
      </w:r>
      <w:r w:rsidRPr="004C2F75">
        <w:rPr>
          <w:rFonts w:ascii="標楷體" w:eastAsia="標楷體" w:hAnsi="標楷體" w:hint="eastAsia"/>
          <w:b/>
        </w:rPr>
        <w:t>月</w:t>
      </w:r>
      <w:r w:rsidRPr="004C2F75">
        <w:rPr>
          <w:rFonts w:ascii="標楷體" w:eastAsia="標楷體" w:hAnsi="標楷體"/>
          <w:b/>
        </w:rPr>
        <w:t>10</w:t>
      </w:r>
      <w:r w:rsidRPr="004C2F75">
        <w:rPr>
          <w:rFonts w:ascii="標楷體" w:eastAsia="標楷體" w:hAnsi="標楷體" w:hint="eastAsia"/>
          <w:b/>
        </w:rPr>
        <w:t>日，星期四，下午5至6點</w:t>
      </w:r>
    </w:p>
    <w:p w14:paraId="6B9F3600" w14:textId="5D75799A" w:rsidR="00AA6970" w:rsidRPr="004C2F75" w:rsidRDefault="00054E35" w:rsidP="00AA6970">
      <w:pPr>
        <w:spacing w:line="0" w:lineRule="atLeast"/>
        <w:jc w:val="both"/>
        <w:rPr>
          <w:rFonts w:ascii="標楷體" w:eastAsia="標楷體" w:hAnsi="標楷體"/>
          <w:b/>
        </w:rPr>
      </w:pPr>
      <w:r w:rsidRPr="004C2F75">
        <w:rPr>
          <w:rFonts w:ascii="標楷體" w:eastAsia="標楷體" w:hAnsi="標楷體" w:hint="eastAsia"/>
          <w:b/>
        </w:rPr>
        <w:t>主題六</w:t>
      </w:r>
      <w:r w:rsidRPr="004C2F75">
        <w:rPr>
          <w:rFonts w:ascii="標楷體" w:eastAsia="標楷體" w:hAnsi="標楷體"/>
          <w:b/>
        </w:rPr>
        <w:t>:</w:t>
      </w:r>
      <w:r w:rsidRPr="004C2F75">
        <w:rPr>
          <w:rFonts w:ascii="標楷體" w:eastAsia="標楷體" w:hAnsi="標楷體" w:hint="eastAsia"/>
          <w:b/>
        </w:rPr>
        <w:t>閉幕儀式</w:t>
      </w:r>
      <w:r w:rsidR="00AA6970" w:rsidRPr="004C2F75">
        <w:rPr>
          <w:rFonts w:ascii="標楷體" w:eastAsia="標楷體" w:hAnsi="標楷體" w:hint="eastAsia"/>
          <w:b/>
        </w:rPr>
        <w:t>：回顧與展望</w:t>
      </w:r>
    </w:p>
    <w:p w14:paraId="7CD7599E" w14:textId="77777777" w:rsidR="00AA6970" w:rsidRPr="004C2F75" w:rsidRDefault="00AA6970" w:rsidP="00486F5A">
      <w:pPr>
        <w:spacing w:line="0" w:lineRule="atLeast"/>
        <w:jc w:val="both"/>
        <w:rPr>
          <w:rFonts w:ascii="標楷體" w:eastAsia="標楷體" w:hAnsi="標楷體"/>
        </w:rPr>
      </w:pPr>
    </w:p>
    <w:p w14:paraId="1B67637D" w14:textId="1ECB6B12" w:rsidR="00054E35" w:rsidRPr="004C2F75" w:rsidRDefault="00054E35" w:rsidP="00486F5A">
      <w:pPr>
        <w:spacing w:line="0" w:lineRule="atLeast"/>
        <w:jc w:val="both"/>
        <w:rPr>
          <w:rFonts w:ascii="標楷體" w:eastAsia="標楷體" w:hAnsi="標楷體"/>
        </w:rPr>
      </w:pPr>
      <w:r w:rsidRPr="004C2F75">
        <w:rPr>
          <w:rFonts w:ascii="標楷體" w:eastAsia="標楷體" w:hAnsi="標楷體" w:hint="eastAsia"/>
        </w:rPr>
        <w:t>主持人:陳建甫所長</w:t>
      </w:r>
    </w:p>
    <w:p w14:paraId="16B622FE" w14:textId="611EEC7E" w:rsidR="00054E35" w:rsidRPr="004C2F75" w:rsidRDefault="00054E35" w:rsidP="00486F5A">
      <w:pPr>
        <w:spacing w:line="0" w:lineRule="atLeast"/>
        <w:jc w:val="both"/>
        <w:rPr>
          <w:rFonts w:ascii="標楷體" w:eastAsia="標楷體" w:hAnsi="標楷體"/>
        </w:rPr>
      </w:pPr>
      <w:r w:rsidRPr="004C2F75">
        <w:rPr>
          <w:rFonts w:ascii="標楷體" w:eastAsia="標楷體" w:hAnsi="標楷體" w:hint="eastAsia"/>
        </w:rPr>
        <w:t>校外來賓</w:t>
      </w:r>
    </w:p>
    <w:p w14:paraId="597E759B" w14:textId="2A347435" w:rsidR="00054E35" w:rsidRPr="004C2F75" w:rsidRDefault="00147F5F" w:rsidP="00486F5A">
      <w:pPr>
        <w:spacing w:line="0" w:lineRule="atLeast"/>
        <w:jc w:val="both"/>
        <w:rPr>
          <w:rFonts w:ascii="標楷體" w:eastAsia="標楷體" w:hAnsi="標楷體"/>
        </w:rPr>
      </w:pPr>
      <w:r w:rsidRPr="004C2F75">
        <w:rPr>
          <w:rFonts w:ascii="標楷體" w:eastAsia="標楷體" w:hAnsi="標楷體" w:hint="eastAsia"/>
        </w:rPr>
        <w:t>黃淑鈴</w:t>
      </w:r>
      <w:r w:rsidR="004C2F75">
        <w:rPr>
          <w:rFonts w:ascii="標楷體" w:eastAsia="標楷體" w:hAnsi="標楷體" w:hint="eastAsia"/>
        </w:rPr>
        <w:t>博士，台灣中國一帶一路研究學會副理事長，淡江國際與區域研究季</w:t>
      </w:r>
      <w:r w:rsidR="00054E35" w:rsidRPr="004C2F75">
        <w:rPr>
          <w:rFonts w:ascii="標楷體" w:eastAsia="標楷體" w:hAnsi="標楷體" w:hint="eastAsia"/>
        </w:rPr>
        <w:t>刊總編輯</w:t>
      </w:r>
    </w:p>
    <w:p w14:paraId="7DB51552" w14:textId="77777777" w:rsidR="00054E35" w:rsidRPr="004C2F75" w:rsidRDefault="00054E35" w:rsidP="00486F5A">
      <w:pPr>
        <w:spacing w:line="0" w:lineRule="atLeast"/>
        <w:jc w:val="both"/>
        <w:rPr>
          <w:rFonts w:ascii="標楷體" w:eastAsia="標楷體" w:hAnsi="標楷體"/>
        </w:rPr>
      </w:pPr>
    </w:p>
    <w:p w14:paraId="147F1591" w14:textId="58B103A9" w:rsidR="00011716"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淡江大學中國研究院研究所成立於</w:t>
      </w:r>
      <w:r w:rsidRPr="004C2F75">
        <w:rPr>
          <w:rFonts w:ascii="標楷體" w:eastAsia="標楷體" w:hAnsi="標楷體"/>
        </w:rPr>
        <w:t>1992</w:t>
      </w:r>
      <w:r w:rsidRPr="004C2F75">
        <w:rPr>
          <w:rFonts w:ascii="標楷體" w:eastAsia="標楷體" w:hAnsi="標楷體" w:hint="eastAsia"/>
        </w:rPr>
        <w:t>年。我們真誠地邀請來自馬來西亞，新加坡，越南</w:t>
      </w:r>
      <w:r w:rsidR="00A1452E" w:rsidRPr="004C2F75">
        <w:rPr>
          <w:rFonts w:ascii="標楷體" w:eastAsia="標楷體" w:hAnsi="標楷體" w:hint="eastAsia"/>
        </w:rPr>
        <w:t>等</w:t>
      </w:r>
      <w:r w:rsidRPr="004C2F75">
        <w:rPr>
          <w:rFonts w:ascii="標楷體" w:eastAsia="標楷體" w:hAnsi="標楷體" w:hint="eastAsia"/>
        </w:rPr>
        <w:t>中國研究機構的專家和學者參加這些研討會，並與臺灣的中國研究機構和學者交流經驗。</w:t>
      </w:r>
    </w:p>
    <w:p w14:paraId="4819C44B" w14:textId="77777777" w:rsidR="00011716" w:rsidRPr="004C2F75" w:rsidRDefault="00011716" w:rsidP="00486F5A">
      <w:pPr>
        <w:spacing w:line="0" w:lineRule="atLeast"/>
        <w:jc w:val="both"/>
        <w:rPr>
          <w:rFonts w:ascii="標楷體" w:eastAsia="標楷體" w:hAnsi="標楷體"/>
        </w:rPr>
      </w:pPr>
    </w:p>
    <w:p w14:paraId="75C68086" w14:textId="713828C8" w:rsidR="00D0398E"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舉辦單位：</w:t>
      </w:r>
    </w:p>
    <w:p w14:paraId="2A1E82AD" w14:textId="0C33B55E" w:rsidR="00060D3F" w:rsidRPr="004C2F75" w:rsidRDefault="00AF2D4D" w:rsidP="00486F5A">
      <w:pPr>
        <w:spacing w:line="0" w:lineRule="atLeast"/>
        <w:jc w:val="both"/>
        <w:rPr>
          <w:rFonts w:ascii="標楷體" w:eastAsia="標楷體" w:hAnsi="標楷體"/>
        </w:rPr>
      </w:pPr>
      <w:r w:rsidRPr="004C2F75">
        <w:rPr>
          <w:rFonts w:ascii="標楷體" w:eastAsia="標楷體" w:hAnsi="標楷體" w:hint="eastAsia"/>
        </w:rPr>
        <w:t>淡江大學新南向與一帶一路研究中心主辦</w:t>
      </w:r>
    </w:p>
    <w:p w14:paraId="6B75906F" w14:textId="07322FA0" w:rsidR="009933E2" w:rsidRPr="004C2F75" w:rsidRDefault="00AF2D4D" w:rsidP="004C2F75">
      <w:pPr>
        <w:spacing w:line="0" w:lineRule="atLeast"/>
        <w:jc w:val="both"/>
        <w:rPr>
          <w:rFonts w:ascii="標楷體" w:eastAsia="標楷體" w:hAnsi="標楷體"/>
        </w:rPr>
      </w:pPr>
      <w:r w:rsidRPr="004C2F75">
        <w:rPr>
          <w:rFonts w:ascii="標楷體" w:eastAsia="標楷體" w:hAnsi="標楷體" w:hint="eastAsia"/>
        </w:rPr>
        <w:t>淡江大學中國大陸研究所、臺灣中國一帶一路研究學會協辦</w:t>
      </w:r>
      <w:r w:rsidR="009933E2" w:rsidRPr="004C2F75">
        <w:rPr>
          <w:rFonts w:ascii="標楷體" w:eastAsia="標楷體" w:hAnsi="標楷體"/>
        </w:rPr>
        <w:br w:type="page"/>
      </w:r>
    </w:p>
    <w:p w14:paraId="280A479E" w14:textId="77777777" w:rsidR="009933E2" w:rsidRPr="004C2F75" w:rsidRDefault="009933E2" w:rsidP="009933E2">
      <w:pPr>
        <w:snapToGrid w:val="0"/>
        <w:spacing w:afterLines="50" w:after="180"/>
        <w:ind w:rightChars="50" w:right="120"/>
        <w:jc w:val="both"/>
        <w:rPr>
          <w:rFonts w:ascii="標楷體" w:eastAsia="標楷體" w:hAnsi="標楷體"/>
          <w:b/>
        </w:rPr>
      </w:pPr>
      <w:r w:rsidRPr="004C2F75">
        <w:rPr>
          <w:rFonts w:ascii="標楷體" w:eastAsia="標楷體" w:hAnsi="標楷體"/>
          <w:b/>
        </w:rPr>
        <w:lastRenderedPageBreak/>
        <w:t>國外參與學者：</w:t>
      </w:r>
    </w:p>
    <w:tbl>
      <w:tblPr>
        <w:tblW w:w="0" w:type="auto"/>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3"/>
        <w:gridCol w:w="5177"/>
      </w:tblGrid>
      <w:tr w:rsidR="009933E2" w:rsidRPr="004C2F75" w14:paraId="11A12C74" w14:textId="77777777" w:rsidTr="00147F5F">
        <w:tc>
          <w:tcPr>
            <w:tcW w:w="2243" w:type="dxa"/>
            <w:shd w:val="clear" w:color="auto" w:fill="auto"/>
          </w:tcPr>
          <w:p w14:paraId="2D6A498C" w14:textId="77777777" w:rsidR="009933E2" w:rsidRPr="004C2F75" w:rsidRDefault="009933E2" w:rsidP="00B409FE">
            <w:pPr>
              <w:spacing w:afterLines="15" w:after="54"/>
              <w:jc w:val="center"/>
              <w:rPr>
                <w:rFonts w:ascii="標楷體" w:eastAsia="標楷體" w:hAnsi="標楷體"/>
                <w:bCs/>
              </w:rPr>
            </w:pPr>
            <w:r w:rsidRPr="004C2F75">
              <w:rPr>
                <w:rFonts w:ascii="標楷體" w:eastAsia="標楷體" w:hAnsi="標楷體"/>
                <w:bCs/>
              </w:rPr>
              <w:t>姓名</w:t>
            </w:r>
          </w:p>
        </w:tc>
        <w:tc>
          <w:tcPr>
            <w:tcW w:w="5177" w:type="dxa"/>
            <w:shd w:val="clear" w:color="auto" w:fill="auto"/>
          </w:tcPr>
          <w:p w14:paraId="61944ED5" w14:textId="77777777" w:rsidR="009933E2" w:rsidRPr="004C2F75" w:rsidRDefault="009933E2" w:rsidP="00B409FE">
            <w:pPr>
              <w:spacing w:afterLines="15" w:after="54"/>
              <w:jc w:val="center"/>
              <w:rPr>
                <w:rFonts w:ascii="標楷體" w:eastAsia="標楷體" w:hAnsi="標楷體"/>
                <w:bCs/>
              </w:rPr>
            </w:pPr>
            <w:r w:rsidRPr="004C2F75">
              <w:rPr>
                <w:rFonts w:ascii="標楷體" w:eastAsia="標楷體" w:hAnsi="標楷體"/>
                <w:bCs/>
              </w:rPr>
              <w:t>職稱</w:t>
            </w:r>
          </w:p>
        </w:tc>
      </w:tr>
      <w:tr w:rsidR="009933E2" w:rsidRPr="004C2F75" w14:paraId="31B5CE39" w14:textId="77777777" w:rsidTr="00147F5F">
        <w:tc>
          <w:tcPr>
            <w:tcW w:w="2243" w:type="dxa"/>
            <w:shd w:val="clear" w:color="auto" w:fill="auto"/>
          </w:tcPr>
          <w:p w14:paraId="6F332745" w14:textId="77777777" w:rsidR="009933E2" w:rsidRPr="004C2F75" w:rsidRDefault="009933E2" w:rsidP="00B409FE">
            <w:pPr>
              <w:spacing w:afterLines="15" w:after="54"/>
              <w:rPr>
                <w:rFonts w:ascii="標楷體" w:eastAsia="標楷體" w:hAnsi="標楷體"/>
                <w:bCs/>
                <w:lang w:val="es-ES_tradnl"/>
              </w:rPr>
            </w:pPr>
            <w:r w:rsidRPr="004C2F75">
              <w:rPr>
                <w:rFonts w:ascii="標楷體" w:eastAsia="標楷體" w:hAnsi="標楷體" w:hint="eastAsia"/>
                <w:bCs/>
                <w:lang w:val="es-ES_tradnl"/>
              </w:rPr>
              <w:t xml:space="preserve">饒兆斌博士 </w:t>
            </w:r>
          </w:p>
          <w:p w14:paraId="187666B3" w14:textId="77777777" w:rsidR="009933E2" w:rsidRPr="004C2F75" w:rsidRDefault="009933E2" w:rsidP="00B409FE">
            <w:pPr>
              <w:spacing w:afterLines="15" w:after="54"/>
              <w:rPr>
                <w:rFonts w:ascii="標楷體" w:eastAsia="標楷體" w:hAnsi="標楷體"/>
                <w:bCs/>
                <w:lang w:val="es-ES_tradnl"/>
              </w:rPr>
            </w:pPr>
            <w:r w:rsidRPr="004C2F75">
              <w:rPr>
                <w:rFonts w:ascii="標楷體" w:eastAsia="標楷體" w:hAnsi="標楷體"/>
                <w:bCs/>
                <w:lang w:val="es-ES_tradnl"/>
              </w:rPr>
              <w:t>Ngeow Chow Bing</w:t>
            </w:r>
          </w:p>
        </w:tc>
        <w:tc>
          <w:tcPr>
            <w:tcW w:w="5177" w:type="dxa"/>
            <w:shd w:val="clear" w:color="auto" w:fill="auto"/>
          </w:tcPr>
          <w:p w14:paraId="114E9269"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馬來亞大學中國研究所所長</w:t>
            </w:r>
          </w:p>
          <w:p w14:paraId="0E536E29"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專長:中國在馬來西亞一帶一路基礎建設</w:t>
            </w:r>
          </w:p>
        </w:tc>
      </w:tr>
      <w:tr w:rsidR="009933E2" w:rsidRPr="004C2F75" w14:paraId="761A6AC9" w14:textId="77777777" w:rsidTr="00147F5F">
        <w:tc>
          <w:tcPr>
            <w:tcW w:w="2243" w:type="dxa"/>
            <w:shd w:val="clear" w:color="auto" w:fill="auto"/>
          </w:tcPr>
          <w:p w14:paraId="3372DF37"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鄭明瑜博士</w:t>
            </w:r>
          </w:p>
          <w:p w14:paraId="58EA125A"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bCs/>
              </w:rPr>
              <w:t>Cheng Ming Yu</w:t>
            </w:r>
          </w:p>
        </w:tc>
        <w:tc>
          <w:tcPr>
            <w:tcW w:w="5177" w:type="dxa"/>
            <w:shd w:val="clear" w:color="auto" w:fill="auto"/>
          </w:tcPr>
          <w:p w14:paraId="26CEEA94"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馬來西亞拉曼大學一帶一路策略研究中心主任</w:t>
            </w:r>
          </w:p>
          <w:p w14:paraId="6B09E81C"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專長:中國在馬國基</w:t>
            </w:r>
            <w:proofErr w:type="gramStart"/>
            <w:r w:rsidRPr="004C2F75">
              <w:rPr>
                <w:rFonts w:ascii="標楷體" w:eastAsia="標楷體" w:hAnsi="標楷體" w:hint="eastAsia"/>
                <w:bCs/>
              </w:rPr>
              <w:t>礎</w:t>
            </w:r>
            <w:proofErr w:type="gramEnd"/>
            <w:r w:rsidRPr="004C2F75">
              <w:rPr>
                <w:rFonts w:ascii="標楷體" w:eastAsia="標楷體" w:hAnsi="標楷體" w:hint="eastAsia"/>
                <w:bCs/>
              </w:rPr>
              <w:t>建設與人力資源投資</w:t>
            </w:r>
          </w:p>
        </w:tc>
      </w:tr>
      <w:tr w:rsidR="009933E2" w:rsidRPr="004C2F75" w14:paraId="581AF4F3" w14:textId="77777777" w:rsidTr="00147F5F">
        <w:tc>
          <w:tcPr>
            <w:tcW w:w="2243" w:type="dxa"/>
            <w:shd w:val="clear" w:color="auto" w:fill="auto"/>
          </w:tcPr>
          <w:p w14:paraId="6E7FA185"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顧清揚博士</w:t>
            </w:r>
          </w:p>
          <w:p w14:paraId="316458F0" w14:textId="77777777" w:rsidR="009933E2" w:rsidRPr="004C2F75" w:rsidRDefault="009933E2" w:rsidP="00B409FE">
            <w:pPr>
              <w:spacing w:afterLines="15" w:after="54"/>
              <w:rPr>
                <w:rFonts w:ascii="標楷體" w:eastAsia="標楷體" w:hAnsi="標楷體"/>
                <w:bCs/>
              </w:rPr>
            </w:pPr>
            <w:proofErr w:type="spellStart"/>
            <w:r w:rsidRPr="004C2F75">
              <w:rPr>
                <w:rFonts w:ascii="標楷體" w:eastAsia="標楷體" w:hAnsi="標楷體" w:hint="eastAsia"/>
                <w:bCs/>
              </w:rPr>
              <w:t>G</w:t>
            </w:r>
            <w:r w:rsidRPr="004C2F75">
              <w:rPr>
                <w:rFonts w:ascii="標楷體" w:eastAsia="標楷體" w:hAnsi="標楷體"/>
                <w:bCs/>
              </w:rPr>
              <w:t>u</w:t>
            </w:r>
            <w:proofErr w:type="spellEnd"/>
            <w:r w:rsidRPr="004C2F75">
              <w:rPr>
                <w:rFonts w:ascii="標楷體" w:eastAsia="標楷體" w:hAnsi="標楷體"/>
                <w:bCs/>
              </w:rPr>
              <w:t xml:space="preserve"> </w:t>
            </w:r>
            <w:proofErr w:type="spellStart"/>
            <w:r w:rsidRPr="004C2F75">
              <w:rPr>
                <w:rFonts w:ascii="標楷體" w:eastAsia="標楷體" w:hAnsi="標楷體"/>
                <w:bCs/>
              </w:rPr>
              <w:t>Gingyang</w:t>
            </w:r>
            <w:proofErr w:type="spellEnd"/>
          </w:p>
        </w:tc>
        <w:tc>
          <w:tcPr>
            <w:tcW w:w="5177" w:type="dxa"/>
            <w:shd w:val="clear" w:color="auto" w:fill="auto"/>
          </w:tcPr>
          <w:p w14:paraId="71B4BF22"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新加坡國立大學李光耀公共政策學院主任</w:t>
            </w:r>
          </w:p>
          <w:p w14:paraId="3E157449"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專長:公共政策、中國高級管理培訓</w:t>
            </w:r>
          </w:p>
        </w:tc>
      </w:tr>
      <w:tr w:rsidR="009933E2" w:rsidRPr="004C2F75" w14:paraId="4501F447" w14:textId="77777777" w:rsidTr="00147F5F">
        <w:tc>
          <w:tcPr>
            <w:tcW w:w="2243" w:type="dxa"/>
            <w:shd w:val="clear" w:color="auto" w:fill="auto"/>
          </w:tcPr>
          <w:p w14:paraId="7F14FC0E"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武貴山研究員</w:t>
            </w:r>
          </w:p>
          <w:p w14:paraId="1D3405B7" w14:textId="7CB52FD7" w:rsidR="004C2F75" w:rsidRPr="004C2F75" w:rsidRDefault="004C2F75" w:rsidP="00B409FE">
            <w:pPr>
              <w:spacing w:afterLines="15" w:after="54"/>
              <w:rPr>
                <w:rFonts w:ascii="標楷體" w:eastAsia="標楷體" w:hAnsi="標楷體"/>
                <w:bCs/>
              </w:rPr>
            </w:pPr>
            <w:r w:rsidRPr="004C2F75">
              <w:rPr>
                <w:rFonts w:ascii="標楷體" w:eastAsia="標楷體" w:hAnsi="標楷體" w:hint="eastAsia"/>
                <w:bCs/>
              </w:rPr>
              <w:t>Vu</w:t>
            </w:r>
            <w:r w:rsidRPr="004C2F75">
              <w:rPr>
                <w:rFonts w:ascii="標楷體" w:eastAsia="標楷體" w:hAnsi="標楷體"/>
                <w:bCs/>
              </w:rPr>
              <w:t xml:space="preserve"> </w:t>
            </w:r>
            <w:proofErr w:type="spellStart"/>
            <w:r w:rsidRPr="004C2F75">
              <w:rPr>
                <w:rFonts w:ascii="標楷體" w:eastAsia="標楷體" w:hAnsi="標楷體"/>
                <w:bCs/>
              </w:rPr>
              <w:t>Quy</w:t>
            </w:r>
            <w:proofErr w:type="spellEnd"/>
            <w:r w:rsidRPr="004C2F75">
              <w:rPr>
                <w:rFonts w:ascii="標楷體" w:eastAsia="標楷體" w:hAnsi="標楷體"/>
                <w:bCs/>
              </w:rPr>
              <w:t xml:space="preserve"> Son</w:t>
            </w:r>
          </w:p>
        </w:tc>
        <w:tc>
          <w:tcPr>
            <w:tcW w:w="5177" w:type="dxa"/>
            <w:shd w:val="clear" w:color="auto" w:fill="auto"/>
          </w:tcPr>
          <w:p w14:paraId="6FCC057C"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越南社會科學院中國研究所副所長</w:t>
            </w:r>
          </w:p>
          <w:p w14:paraId="00FB553F" w14:textId="0634B3AD" w:rsidR="009933E2" w:rsidRPr="004C2F75" w:rsidRDefault="009933E2" w:rsidP="004C2F75">
            <w:pPr>
              <w:spacing w:afterLines="15" w:after="54"/>
              <w:rPr>
                <w:rFonts w:ascii="標楷體" w:eastAsia="標楷體" w:hAnsi="標楷體"/>
                <w:bCs/>
              </w:rPr>
            </w:pPr>
            <w:r w:rsidRPr="004C2F75">
              <w:rPr>
                <w:rFonts w:ascii="標楷體" w:eastAsia="標楷體" w:hAnsi="標楷體" w:hint="eastAsia"/>
                <w:bCs/>
              </w:rPr>
              <w:t>專長</w:t>
            </w:r>
            <w:r w:rsidR="004C2F75" w:rsidRPr="004C2F75">
              <w:rPr>
                <w:rFonts w:ascii="標楷體" w:eastAsia="標楷體" w:hAnsi="標楷體"/>
                <w:bCs/>
              </w:rPr>
              <w:t>:</w:t>
            </w:r>
            <w:r w:rsidR="004C2F75" w:rsidRPr="004C2F75">
              <w:rPr>
                <w:rFonts w:ascii="標楷體" w:eastAsia="標楷體" w:hAnsi="標楷體" w:hint="eastAsia"/>
                <w:bCs/>
              </w:rPr>
              <w:t>南海問題</w:t>
            </w:r>
            <w:r w:rsidRPr="004C2F75">
              <w:rPr>
                <w:rFonts w:ascii="標楷體" w:eastAsia="標楷體" w:hAnsi="標楷體" w:hint="eastAsia"/>
                <w:bCs/>
              </w:rPr>
              <w:t>與中國的外交關係</w:t>
            </w:r>
          </w:p>
        </w:tc>
      </w:tr>
      <w:tr w:rsidR="00147F5F" w:rsidRPr="004C2F75" w14:paraId="4804B9B1" w14:textId="77777777" w:rsidTr="00147F5F">
        <w:tc>
          <w:tcPr>
            <w:tcW w:w="2243" w:type="dxa"/>
            <w:shd w:val="clear" w:color="auto" w:fill="auto"/>
          </w:tcPr>
          <w:p w14:paraId="66A5102E" w14:textId="594BD93D" w:rsidR="00147F5F" w:rsidRPr="004C2F75" w:rsidRDefault="00147F5F" w:rsidP="00147F5F">
            <w:pPr>
              <w:spacing w:afterLines="15" w:after="54"/>
              <w:rPr>
                <w:rFonts w:ascii="標楷體" w:eastAsia="標楷體" w:hAnsi="標楷體"/>
                <w:bCs/>
              </w:rPr>
            </w:pPr>
            <w:r w:rsidRPr="004C2F75">
              <w:rPr>
                <w:rFonts w:ascii="標楷體" w:eastAsia="標楷體" w:hAnsi="標楷體" w:hint="eastAsia"/>
                <w:bCs/>
              </w:rPr>
              <w:t>劉奇峰主任</w:t>
            </w:r>
          </w:p>
        </w:tc>
        <w:tc>
          <w:tcPr>
            <w:tcW w:w="5177" w:type="dxa"/>
            <w:shd w:val="clear" w:color="auto" w:fill="auto"/>
          </w:tcPr>
          <w:p w14:paraId="656AA9E6" w14:textId="4C3EEA32" w:rsidR="00147F5F" w:rsidRPr="004C2F75" w:rsidRDefault="00147F5F" w:rsidP="00147F5F">
            <w:pPr>
              <w:spacing w:afterLines="15" w:after="54"/>
              <w:rPr>
                <w:rFonts w:ascii="標楷體" w:eastAsia="標楷體" w:hAnsi="標楷體"/>
                <w:bCs/>
              </w:rPr>
            </w:pPr>
            <w:r w:rsidRPr="004C2F75">
              <w:rPr>
                <w:rFonts w:ascii="標楷體" w:eastAsia="標楷體" w:hAnsi="標楷體" w:hint="eastAsia"/>
                <w:bCs/>
              </w:rPr>
              <w:t>印度FLAME大學副教授，東亞與東南亞研究中心主任</w:t>
            </w:r>
          </w:p>
        </w:tc>
      </w:tr>
    </w:tbl>
    <w:p w14:paraId="1FAF9394" w14:textId="77777777" w:rsidR="00147F5F" w:rsidRPr="004C2F75" w:rsidRDefault="00147F5F" w:rsidP="009933E2">
      <w:pPr>
        <w:snapToGrid w:val="0"/>
        <w:spacing w:afterLines="50" w:after="180" w:line="360" w:lineRule="auto"/>
        <w:ind w:rightChars="50" w:right="120"/>
        <w:jc w:val="both"/>
        <w:rPr>
          <w:rFonts w:ascii="標楷體" w:eastAsia="標楷體" w:hAnsi="標楷體"/>
          <w:b/>
        </w:rPr>
      </w:pPr>
    </w:p>
    <w:p w14:paraId="7BB0307E" w14:textId="5E3483C2" w:rsidR="009933E2" w:rsidRPr="004C2F75" w:rsidRDefault="009933E2" w:rsidP="009933E2">
      <w:pPr>
        <w:snapToGrid w:val="0"/>
        <w:spacing w:afterLines="50" w:after="180" w:line="360" w:lineRule="auto"/>
        <w:ind w:rightChars="50" w:right="120"/>
        <w:jc w:val="both"/>
        <w:rPr>
          <w:rFonts w:ascii="標楷體" w:eastAsia="標楷體" w:hAnsi="標楷體"/>
          <w:b/>
        </w:rPr>
      </w:pPr>
      <w:r w:rsidRPr="004C2F75">
        <w:rPr>
          <w:rFonts w:ascii="標楷體" w:eastAsia="標楷體" w:hAnsi="標楷體"/>
          <w:b/>
        </w:rPr>
        <w:t xml:space="preserve">國內參與學者：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5744"/>
      </w:tblGrid>
      <w:tr w:rsidR="009933E2" w:rsidRPr="004C2F75" w14:paraId="2FF8CC54" w14:textId="77777777" w:rsidTr="009933E2">
        <w:tc>
          <w:tcPr>
            <w:tcW w:w="7473" w:type="dxa"/>
            <w:gridSpan w:val="2"/>
            <w:shd w:val="clear" w:color="auto" w:fill="auto"/>
          </w:tcPr>
          <w:p w14:paraId="314144CA" w14:textId="77777777" w:rsidR="009933E2" w:rsidRPr="004C2F75" w:rsidRDefault="009933E2" w:rsidP="00B409FE">
            <w:pPr>
              <w:snapToGrid w:val="0"/>
              <w:ind w:rightChars="50" w:right="120"/>
              <w:jc w:val="both"/>
              <w:rPr>
                <w:rFonts w:ascii="標楷體" w:eastAsia="標楷體" w:hAnsi="標楷體"/>
                <w:b/>
              </w:rPr>
            </w:pPr>
            <w:r w:rsidRPr="004C2F75">
              <w:rPr>
                <w:rFonts w:ascii="標楷體" w:eastAsia="標楷體" w:hAnsi="標楷體"/>
                <w:b/>
              </w:rPr>
              <w:t>主持人</w:t>
            </w:r>
          </w:p>
        </w:tc>
      </w:tr>
      <w:tr w:rsidR="009933E2" w:rsidRPr="004C2F75" w14:paraId="3F9C1122" w14:textId="77777777" w:rsidTr="009933E2">
        <w:tc>
          <w:tcPr>
            <w:tcW w:w="1729" w:type="dxa"/>
            <w:shd w:val="clear" w:color="auto" w:fill="auto"/>
          </w:tcPr>
          <w:p w14:paraId="76C38F46" w14:textId="77777777" w:rsidR="009933E2" w:rsidRPr="004C2F75" w:rsidRDefault="009933E2" w:rsidP="00B409FE">
            <w:pPr>
              <w:spacing w:afterLines="15" w:after="54"/>
              <w:jc w:val="center"/>
              <w:rPr>
                <w:rFonts w:ascii="標楷體" w:eastAsia="標楷體" w:hAnsi="標楷體"/>
                <w:bCs/>
              </w:rPr>
            </w:pPr>
            <w:r w:rsidRPr="004C2F75">
              <w:rPr>
                <w:rFonts w:ascii="標楷體" w:eastAsia="標楷體" w:hAnsi="標楷體"/>
                <w:bCs/>
              </w:rPr>
              <w:t>姓名</w:t>
            </w:r>
          </w:p>
        </w:tc>
        <w:tc>
          <w:tcPr>
            <w:tcW w:w="5744" w:type="dxa"/>
            <w:shd w:val="clear" w:color="auto" w:fill="auto"/>
          </w:tcPr>
          <w:p w14:paraId="475C6BB0" w14:textId="77777777" w:rsidR="009933E2" w:rsidRPr="004C2F75" w:rsidRDefault="009933E2" w:rsidP="00B409FE">
            <w:pPr>
              <w:spacing w:afterLines="15" w:after="54"/>
              <w:jc w:val="center"/>
              <w:rPr>
                <w:rFonts w:ascii="標楷體" w:eastAsia="標楷體" w:hAnsi="標楷體"/>
                <w:bCs/>
              </w:rPr>
            </w:pPr>
            <w:r w:rsidRPr="004C2F75">
              <w:rPr>
                <w:rFonts w:ascii="標楷體" w:eastAsia="標楷體" w:hAnsi="標楷體"/>
                <w:bCs/>
              </w:rPr>
              <w:t>職稱</w:t>
            </w:r>
          </w:p>
        </w:tc>
      </w:tr>
      <w:tr w:rsidR="009933E2" w:rsidRPr="004C2F75" w14:paraId="77323ACD" w14:textId="77777777" w:rsidTr="009933E2">
        <w:tc>
          <w:tcPr>
            <w:tcW w:w="1729" w:type="dxa"/>
            <w:shd w:val="clear" w:color="auto" w:fill="auto"/>
          </w:tcPr>
          <w:p w14:paraId="614A2928"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王高成</w:t>
            </w:r>
          </w:p>
        </w:tc>
        <w:tc>
          <w:tcPr>
            <w:tcW w:w="5744" w:type="dxa"/>
            <w:shd w:val="clear" w:color="auto" w:fill="auto"/>
          </w:tcPr>
          <w:p w14:paraId="7519BB45"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淡江大學國際事務副校長、國際事務學院院長</w:t>
            </w:r>
          </w:p>
        </w:tc>
      </w:tr>
      <w:tr w:rsidR="009933E2" w:rsidRPr="004C2F75" w14:paraId="7BE14793" w14:textId="77777777" w:rsidTr="009933E2">
        <w:tc>
          <w:tcPr>
            <w:tcW w:w="1729" w:type="dxa"/>
            <w:shd w:val="clear" w:color="auto" w:fill="auto"/>
          </w:tcPr>
          <w:p w14:paraId="5D06CAAC" w14:textId="21FE5F83" w:rsidR="009933E2" w:rsidRPr="004C2F75" w:rsidRDefault="00147F5F" w:rsidP="00B409FE">
            <w:pPr>
              <w:spacing w:afterLines="15" w:after="54"/>
              <w:rPr>
                <w:rFonts w:ascii="標楷體" w:eastAsia="標楷體" w:hAnsi="標楷體"/>
                <w:bCs/>
              </w:rPr>
            </w:pPr>
            <w:r w:rsidRPr="004C2F75">
              <w:rPr>
                <w:rFonts w:ascii="標楷體" w:eastAsia="標楷體" w:hAnsi="標楷體" w:hint="eastAsia"/>
                <w:bCs/>
              </w:rPr>
              <w:t>黃淑鈴</w:t>
            </w:r>
          </w:p>
        </w:tc>
        <w:tc>
          <w:tcPr>
            <w:tcW w:w="5744" w:type="dxa"/>
            <w:shd w:val="clear" w:color="auto" w:fill="auto"/>
          </w:tcPr>
          <w:p w14:paraId="689A2098" w14:textId="5BA6D84A" w:rsidR="009933E2" w:rsidRPr="004C2F75" w:rsidRDefault="007634EF" w:rsidP="00B409FE">
            <w:pPr>
              <w:spacing w:afterLines="15" w:after="54"/>
              <w:rPr>
                <w:rFonts w:ascii="標楷體" w:eastAsia="標楷體" w:hAnsi="標楷體"/>
                <w:bCs/>
              </w:rPr>
            </w:pPr>
            <w:r>
              <w:rPr>
                <w:rFonts w:ascii="標楷體" w:eastAsia="標楷體" w:hAnsi="標楷體" w:hint="eastAsia"/>
                <w:bCs/>
              </w:rPr>
              <w:t>台灣中國一帶一路研究學會副理事長，淡江國際與區域研究季</w:t>
            </w:r>
            <w:r w:rsidR="00707156" w:rsidRPr="004C2F75">
              <w:rPr>
                <w:rFonts w:ascii="標楷體" w:eastAsia="標楷體" w:hAnsi="標楷體" w:hint="eastAsia"/>
                <w:bCs/>
              </w:rPr>
              <w:t>刊總編輯</w:t>
            </w:r>
          </w:p>
        </w:tc>
      </w:tr>
      <w:tr w:rsidR="009933E2" w:rsidRPr="004C2F75" w14:paraId="2EB65A68" w14:textId="77777777" w:rsidTr="009933E2">
        <w:tc>
          <w:tcPr>
            <w:tcW w:w="1729" w:type="dxa"/>
            <w:shd w:val="clear" w:color="auto" w:fill="auto"/>
          </w:tcPr>
          <w:p w14:paraId="0C83C2E0" w14:textId="4720E58E" w:rsidR="009933E2" w:rsidRPr="004C2F75" w:rsidRDefault="00707156" w:rsidP="00B409FE">
            <w:pPr>
              <w:spacing w:afterLines="15" w:after="54"/>
              <w:rPr>
                <w:rFonts w:ascii="標楷體" w:eastAsia="標楷體" w:hAnsi="標楷體"/>
                <w:bCs/>
              </w:rPr>
            </w:pPr>
            <w:r w:rsidRPr="004C2F75">
              <w:rPr>
                <w:rFonts w:ascii="標楷體" w:eastAsia="標楷體" w:hAnsi="標楷體" w:hint="eastAsia"/>
                <w:bCs/>
              </w:rPr>
              <w:t>洪耀南</w:t>
            </w:r>
          </w:p>
        </w:tc>
        <w:tc>
          <w:tcPr>
            <w:tcW w:w="5744" w:type="dxa"/>
            <w:shd w:val="clear" w:color="auto" w:fill="auto"/>
          </w:tcPr>
          <w:p w14:paraId="35D7B137" w14:textId="7EDE2FB8" w:rsidR="009933E2" w:rsidRPr="004C2F75" w:rsidRDefault="00147F5F" w:rsidP="00147F5F">
            <w:pPr>
              <w:spacing w:afterLines="15" w:after="54"/>
              <w:rPr>
                <w:rFonts w:ascii="標楷體" w:eastAsia="標楷體" w:hAnsi="標楷體"/>
                <w:bCs/>
              </w:rPr>
            </w:pPr>
            <w:r w:rsidRPr="004C2F75">
              <w:rPr>
                <w:rFonts w:ascii="標楷體" w:eastAsia="標楷體" w:hAnsi="標楷體" w:hint="eastAsia"/>
                <w:bCs/>
              </w:rPr>
              <w:t>新南向與一帶一路研究中心執行長、淡江大學中國大研究所兼任助理教授</w:t>
            </w:r>
          </w:p>
        </w:tc>
      </w:tr>
      <w:tr w:rsidR="009933E2" w:rsidRPr="004C2F75" w14:paraId="6527B784" w14:textId="77777777" w:rsidTr="009933E2">
        <w:tc>
          <w:tcPr>
            <w:tcW w:w="1729" w:type="dxa"/>
            <w:shd w:val="clear" w:color="auto" w:fill="auto"/>
          </w:tcPr>
          <w:p w14:paraId="24B70FF0"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陳建甫</w:t>
            </w:r>
          </w:p>
        </w:tc>
        <w:tc>
          <w:tcPr>
            <w:tcW w:w="5744" w:type="dxa"/>
            <w:shd w:val="clear" w:color="auto" w:fill="auto"/>
          </w:tcPr>
          <w:p w14:paraId="1DEB40F5" w14:textId="61D0D9F4"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淡江大學</w:t>
            </w:r>
            <w:r w:rsidR="007634EF">
              <w:rPr>
                <w:rFonts w:ascii="標楷體" w:eastAsia="標楷體" w:hAnsi="標楷體" w:hint="eastAsia"/>
                <w:bCs/>
              </w:rPr>
              <w:t>中國大陸</w:t>
            </w:r>
            <w:r w:rsidRPr="004C2F75">
              <w:rPr>
                <w:rFonts w:ascii="標楷體" w:eastAsia="標楷體" w:hAnsi="標楷體" w:hint="eastAsia"/>
                <w:bCs/>
              </w:rPr>
              <w:t>研究所所長兼新南向一帶一路研究中心主任</w:t>
            </w:r>
          </w:p>
        </w:tc>
      </w:tr>
      <w:tr w:rsidR="009933E2" w:rsidRPr="004C2F75" w14:paraId="17772F6D" w14:textId="77777777" w:rsidTr="009933E2">
        <w:tc>
          <w:tcPr>
            <w:tcW w:w="7473" w:type="dxa"/>
            <w:gridSpan w:val="2"/>
            <w:shd w:val="clear" w:color="auto" w:fill="auto"/>
          </w:tcPr>
          <w:p w14:paraId="3FB82BDA" w14:textId="77777777" w:rsidR="009933E2" w:rsidRPr="004C2F75" w:rsidRDefault="009933E2" w:rsidP="00B409FE">
            <w:pPr>
              <w:spacing w:afterLines="15" w:after="54"/>
              <w:rPr>
                <w:rFonts w:ascii="標楷體" w:eastAsia="標楷體" w:hAnsi="標楷體"/>
                <w:b/>
                <w:bCs/>
              </w:rPr>
            </w:pPr>
            <w:r w:rsidRPr="004C2F75">
              <w:rPr>
                <w:rFonts w:ascii="標楷體" w:eastAsia="標楷體" w:hAnsi="標楷體"/>
                <w:b/>
                <w:bCs/>
              </w:rPr>
              <w:t>論文發表人</w:t>
            </w:r>
          </w:p>
        </w:tc>
      </w:tr>
      <w:tr w:rsidR="009933E2" w:rsidRPr="004C2F75" w14:paraId="74629698" w14:textId="77777777" w:rsidTr="009933E2">
        <w:tc>
          <w:tcPr>
            <w:tcW w:w="1729" w:type="dxa"/>
            <w:shd w:val="clear" w:color="auto" w:fill="auto"/>
          </w:tcPr>
          <w:p w14:paraId="52632B48" w14:textId="77777777" w:rsidR="009933E2" w:rsidRPr="004C2F75" w:rsidRDefault="009933E2" w:rsidP="005E7548">
            <w:pPr>
              <w:spacing w:afterLines="15" w:after="54"/>
              <w:jc w:val="both"/>
              <w:rPr>
                <w:rFonts w:ascii="標楷體" w:eastAsia="標楷體" w:hAnsi="標楷體"/>
              </w:rPr>
            </w:pPr>
            <w:r w:rsidRPr="004C2F75">
              <w:rPr>
                <w:rFonts w:ascii="標楷體" w:eastAsia="標楷體" w:hAnsi="標楷體" w:hint="eastAsia"/>
              </w:rPr>
              <w:t>陳建甫</w:t>
            </w:r>
          </w:p>
        </w:tc>
        <w:tc>
          <w:tcPr>
            <w:tcW w:w="5744" w:type="dxa"/>
            <w:shd w:val="clear" w:color="auto" w:fill="auto"/>
          </w:tcPr>
          <w:p w14:paraId="41805C52" w14:textId="552FEA68" w:rsidR="009933E2" w:rsidRPr="004C2F75" w:rsidRDefault="009933E2" w:rsidP="00B409FE">
            <w:pPr>
              <w:spacing w:afterLines="15" w:after="54"/>
              <w:rPr>
                <w:rFonts w:ascii="標楷體" w:eastAsia="標楷體" w:hAnsi="標楷體"/>
              </w:rPr>
            </w:pPr>
            <w:r w:rsidRPr="004C2F75">
              <w:rPr>
                <w:rFonts w:ascii="標楷體" w:eastAsia="標楷體" w:hAnsi="標楷體" w:hint="eastAsia"/>
              </w:rPr>
              <w:t>淡江大學</w:t>
            </w:r>
            <w:r w:rsidR="007634EF" w:rsidRPr="007634EF">
              <w:rPr>
                <w:rFonts w:ascii="標楷體" w:eastAsia="標楷體" w:hAnsi="標楷體" w:hint="eastAsia"/>
              </w:rPr>
              <w:t>中國大陸研究所所長兼</w:t>
            </w:r>
            <w:r w:rsidRPr="004C2F75">
              <w:rPr>
                <w:rFonts w:ascii="標楷體" w:eastAsia="標楷體" w:hAnsi="標楷體" w:hint="eastAsia"/>
              </w:rPr>
              <w:t>新南向一帶一路研究中心主任</w:t>
            </w:r>
          </w:p>
        </w:tc>
      </w:tr>
      <w:tr w:rsidR="009933E2" w:rsidRPr="004C2F75" w14:paraId="3CBED479" w14:textId="77777777" w:rsidTr="009933E2">
        <w:tc>
          <w:tcPr>
            <w:tcW w:w="1729" w:type="dxa"/>
            <w:shd w:val="clear" w:color="auto" w:fill="auto"/>
          </w:tcPr>
          <w:p w14:paraId="05383923" w14:textId="329E5A8D" w:rsidR="009933E2" w:rsidRPr="004C2F75" w:rsidRDefault="004C2F75" w:rsidP="005E7548">
            <w:pPr>
              <w:spacing w:afterLines="15" w:after="54"/>
              <w:jc w:val="both"/>
              <w:rPr>
                <w:rFonts w:ascii="標楷體" w:eastAsia="標楷體" w:hAnsi="標楷體"/>
              </w:rPr>
            </w:pPr>
            <w:r w:rsidRPr="004C2F75">
              <w:rPr>
                <w:rFonts w:ascii="標楷體" w:eastAsia="標楷體" w:hAnsi="標楷體" w:hint="eastAsia"/>
              </w:rPr>
              <w:t>趙建民</w:t>
            </w:r>
            <w:r w:rsidR="009933E2" w:rsidRPr="004C2F75">
              <w:rPr>
                <w:rFonts w:ascii="標楷體" w:eastAsia="標楷體" w:hAnsi="標楷體" w:hint="eastAsia"/>
              </w:rPr>
              <w:tab/>
            </w:r>
          </w:p>
        </w:tc>
        <w:tc>
          <w:tcPr>
            <w:tcW w:w="5744" w:type="dxa"/>
            <w:shd w:val="clear" w:color="auto" w:fill="auto"/>
          </w:tcPr>
          <w:p w14:paraId="58F4A730" w14:textId="77777777" w:rsidR="009933E2" w:rsidRPr="004C2F75" w:rsidRDefault="009933E2" w:rsidP="00B409FE">
            <w:pPr>
              <w:spacing w:afterLines="15" w:after="54"/>
              <w:rPr>
                <w:rFonts w:ascii="標楷體" w:eastAsia="標楷體" w:hAnsi="標楷體"/>
              </w:rPr>
            </w:pPr>
            <w:r w:rsidRPr="004C2F75">
              <w:rPr>
                <w:rFonts w:ascii="標楷體" w:eastAsia="標楷體" w:hAnsi="標楷體" w:hint="eastAsia"/>
              </w:rPr>
              <w:t>文化大學社會科學院院長、國家發展與中國大陸研究所講座教授、所長</w:t>
            </w:r>
          </w:p>
        </w:tc>
      </w:tr>
      <w:tr w:rsidR="009933E2" w:rsidRPr="004C2F75" w14:paraId="45F584B4" w14:textId="77777777" w:rsidTr="009933E2">
        <w:tc>
          <w:tcPr>
            <w:tcW w:w="1729" w:type="dxa"/>
            <w:shd w:val="clear" w:color="auto" w:fill="auto"/>
          </w:tcPr>
          <w:p w14:paraId="7FE9FF58" w14:textId="77777777" w:rsidR="009933E2" w:rsidRPr="004C2F75" w:rsidRDefault="009933E2" w:rsidP="005E7548">
            <w:pPr>
              <w:spacing w:afterLines="15" w:after="54"/>
              <w:jc w:val="both"/>
              <w:rPr>
                <w:rFonts w:ascii="標楷體" w:eastAsia="標楷體" w:hAnsi="標楷體"/>
              </w:rPr>
            </w:pPr>
            <w:r w:rsidRPr="004C2F75">
              <w:rPr>
                <w:rFonts w:ascii="標楷體" w:eastAsia="標楷體" w:hAnsi="標楷體" w:hint="eastAsia"/>
              </w:rPr>
              <w:t>王信賢</w:t>
            </w:r>
            <w:r w:rsidRPr="004C2F75">
              <w:rPr>
                <w:rFonts w:ascii="標楷體" w:eastAsia="標楷體" w:hAnsi="標楷體" w:hint="eastAsia"/>
              </w:rPr>
              <w:tab/>
            </w:r>
          </w:p>
        </w:tc>
        <w:tc>
          <w:tcPr>
            <w:tcW w:w="5744" w:type="dxa"/>
            <w:shd w:val="clear" w:color="auto" w:fill="auto"/>
          </w:tcPr>
          <w:p w14:paraId="4EF5C78E" w14:textId="77777777" w:rsidR="009933E2" w:rsidRPr="004C2F75" w:rsidRDefault="009933E2" w:rsidP="00B409FE">
            <w:pPr>
              <w:spacing w:afterLines="15" w:after="54"/>
              <w:rPr>
                <w:rFonts w:ascii="標楷體" w:eastAsia="標楷體" w:hAnsi="標楷體"/>
              </w:rPr>
            </w:pPr>
            <w:r w:rsidRPr="004C2F75">
              <w:rPr>
                <w:rFonts w:ascii="標楷體" w:eastAsia="標楷體" w:hAnsi="標楷體" w:hint="eastAsia"/>
              </w:rPr>
              <w:t>政治大學東亞研究所所長</w:t>
            </w:r>
          </w:p>
        </w:tc>
      </w:tr>
      <w:tr w:rsidR="009933E2" w:rsidRPr="004C2F75" w14:paraId="171A0381" w14:textId="77777777" w:rsidTr="009933E2">
        <w:tc>
          <w:tcPr>
            <w:tcW w:w="1729" w:type="dxa"/>
            <w:shd w:val="clear" w:color="auto" w:fill="auto"/>
          </w:tcPr>
          <w:p w14:paraId="76F0B95D" w14:textId="4502A924" w:rsidR="009933E2" w:rsidRPr="004C2F75" w:rsidRDefault="00707156" w:rsidP="005E7548">
            <w:pPr>
              <w:spacing w:afterLines="15" w:after="54"/>
              <w:jc w:val="both"/>
              <w:rPr>
                <w:rFonts w:ascii="標楷體" w:eastAsia="標楷體" w:hAnsi="標楷體"/>
                <w:bCs/>
              </w:rPr>
            </w:pPr>
            <w:r w:rsidRPr="004C2F75">
              <w:rPr>
                <w:rFonts w:ascii="標楷體" w:eastAsia="標楷體" w:hAnsi="標楷體" w:hint="eastAsia"/>
                <w:bCs/>
              </w:rPr>
              <w:t>陳尚懋</w:t>
            </w:r>
          </w:p>
        </w:tc>
        <w:tc>
          <w:tcPr>
            <w:tcW w:w="5744" w:type="dxa"/>
            <w:shd w:val="clear" w:color="auto" w:fill="auto"/>
          </w:tcPr>
          <w:p w14:paraId="0C042C09" w14:textId="5686E5F6" w:rsidR="009933E2" w:rsidRPr="004C2F75" w:rsidRDefault="00707156" w:rsidP="00707156">
            <w:pPr>
              <w:spacing w:afterLines="15" w:after="54"/>
              <w:rPr>
                <w:rFonts w:ascii="標楷體" w:eastAsia="標楷體" w:hAnsi="標楷體"/>
                <w:bCs/>
              </w:rPr>
            </w:pPr>
            <w:r w:rsidRPr="004C2F75">
              <w:rPr>
                <w:rFonts w:ascii="標楷體" w:eastAsia="標楷體" w:hAnsi="標楷體" w:hint="eastAsia"/>
                <w:bCs/>
              </w:rPr>
              <w:t>佛光大學公共事務學系</w:t>
            </w:r>
            <w:proofErr w:type="gramStart"/>
            <w:r w:rsidRPr="004C2F75">
              <w:rPr>
                <w:rFonts w:ascii="標楷體" w:eastAsia="標楷體" w:hAnsi="標楷體" w:hint="eastAsia"/>
                <w:bCs/>
              </w:rPr>
              <w:t>教授兼南向</w:t>
            </w:r>
            <w:proofErr w:type="gramEnd"/>
            <w:r w:rsidRPr="004C2F75">
              <w:rPr>
                <w:rFonts w:ascii="標楷體" w:eastAsia="標楷體" w:hAnsi="標楷體" w:hint="eastAsia"/>
                <w:bCs/>
              </w:rPr>
              <w:t>辦公室主任</w:t>
            </w:r>
          </w:p>
        </w:tc>
      </w:tr>
      <w:tr w:rsidR="009933E2" w:rsidRPr="004C2F75" w14:paraId="6313B123" w14:textId="77777777" w:rsidTr="009933E2">
        <w:tc>
          <w:tcPr>
            <w:tcW w:w="1729" w:type="dxa"/>
            <w:shd w:val="clear" w:color="auto" w:fill="auto"/>
          </w:tcPr>
          <w:p w14:paraId="5C05221C" w14:textId="3A8B6C9B" w:rsidR="009933E2" w:rsidRPr="004C2F75" w:rsidRDefault="00707156" w:rsidP="005E7548">
            <w:pPr>
              <w:spacing w:afterLines="15" w:after="54"/>
              <w:jc w:val="both"/>
              <w:rPr>
                <w:rFonts w:ascii="標楷體" w:eastAsia="標楷體" w:hAnsi="標楷體"/>
              </w:rPr>
            </w:pPr>
            <w:r w:rsidRPr="004C2F75">
              <w:rPr>
                <w:rFonts w:ascii="標楷體" w:eastAsia="標楷體" w:hAnsi="標楷體" w:hint="eastAsia"/>
              </w:rPr>
              <w:t>陳佩修</w:t>
            </w:r>
          </w:p>
        </w:tc>
        <w:tc>
          <w:tcPr>
            <w:tcW w:w="5744" w:type="dxa"/>
            <w:shd w:val="clear" w:color="auto" w:fill="auto"/>
          </w:tcPr>
          <w:p w14:paraId="4BFA797E" w14:textId="4F06B99C" w:rsidR="009933E2" w:rsidRPr="004C2F75" w:rsidRDefault="00707156" w:rsidP="00B409FE">
            <w:pPr>
              <w:spacing w:afterLines="15" w:after="54"/>
              <w:rPr>
                <w:rFonts w:ascii="標楷體" w:eastAsia="標楷體" w:hAnsi="標楷體"/>
              </w:rPr>
            </w:pPr>
            <w:r w:rsidRPr="004C2F75">
              <w:rPr>
                <w:rFonts w:ascii="標楷體" w:eastAsia="標楷體" w:hAnsi="標楷體" w:hint="eastAsia"/>
              </w:rPr>
              <w:t>國立暨南國際大學東南亞學系教授兼人文學院院長</w:t>
            </w:r>
          </w:p>
        </w:tc>
      </w:tr>
      <w:tr w:rsidR="009933E2" w:rsidRPr="004C2F75" w14:paraId="2C078816" w14:textId="77777777" w:rsidTr="009933E2">
        <w:tc>
          <w:tcPr>
            <w:tcW w:w="1729" w:type="dxa"/>
            <w:shd w:val="clear" w:color="auto" w:fill="auto"/>
          </w:tcPr>
          <w:p w14:paraId="057F67CE" w14:textId="77777777" w:rsidR="009933E2" w:rsidRPr="004C2F75" w:rsidRDefault="009933E2" w:rsidP="005E7548">
            <w:pPr>
              <w:spacing w:afterLines="15" w:after="54"/>
              <w:jc w:val="both"/>
              <w:rPr>
                <w:rFonts w:ascii="標楷體" w:eastAsia="標楷體" w:hAnsi="標楷體"/>
              </w:rPr>
            </w:pPr>
            <w:r w:rsidRPr="004C2F75">
              <w:rPr>
                <w:rFonts w:ascii="標楷體" w:eastAsia="標楷體" w:hAnsi="標楷體" w:hint="eastAsia"/>
              </w:rPr>
              <w:t>蕭督</w:t>
            </w:r>
            <w:proofErr w:type="gramStart"/>
            <w:r w:rsidRPr="004C2F75">
              <w:rPr>
                <w:rFonts w:ascii="標楷體" w:eastAsia="標楷體" w:hAnsi="標楷體" w:hint="eastAsia"/>
              </w:rPr>
              <w:t>圜</w:t>
            </w:r>
            <w:proofErr w:type="gramEnd"/>
          </w:p>
        </w:tc>
        <w:tc>
          <w:tcPr>
            <w:tcW w:w="5744" w:type="dxa"/>
            <w:shd w:val="clear" w:color="auto" w:fill="auto"/>
          </w:tcPr>
          <w:p w14:paraId="03BE0662" w14:textId="77777777" w:rsidR="009933E2" w:rsidRPr="004C2F75" w:rsidRDefault="009933E2" w:rsidP="00B409FE">
            <w:pPr>
              <w:spacing w:afterLines="15" w:after="54"/>
              <w:rPr>
                <w:rFonts w:ascii="標楷體" w:eastAsia="標楷體" w:hAnsi="標楷體"/>
              </w:rPr>
            </w:pPr>
            <w:r w:rsidRPr="004C2F75">
              <w:rPr>
                <w:rFonts w:ascii="標楷體" w:eastAsia="標楷體" w:hAnsi="標楷體" w:hint="eastAsia"/>
              </w:rPr>
              <w:t>文化大學政治系助理教授</w:t>
            </w:r>
          </w:p>
        </w:tc>
      </w:tr>
      <w:tr w:rsidR="009933E2" w:rsidRPr="004C2F75" w14:paraId="13105C05" w14:textId="77777777" w:rsidTr="009933E2">
        <w:tc>
          <w:tcPr>
            <w:tcW w:w="1729" w:type="dxa"/>
            <w:shd w:val="clear" w:color="auto" w:fill="auto"/>
          </w:tcPr>
          <w:p w14:paraId="277E01B1" w14:textId="77777777" w:rsidR="009933E2" w:rsidRPr="004C2F75" w:rsidRDefault="009933E2" w:rsidP="005E7548">
            <w:pPr>
              <w:spacing w:afterLines="15" w:after="54"/>
              <w:jc w:val="both"/>
              <w:rPr>
                <w:rFonts w:ascii="標楷體" w:eastAsia="標楷體" w:hAnsi="標楷體"/>
                <w:bCs/>
              </w:rPr>
            </w:pPr>
            <w:r w:rsidRPr="004C2F75">
              <w:rPr>
                <w:rFonts w:ascii="標楷體" w:eastAsia="標楷體" w:hAnsi="標楷體" w:hint="eastAsia"/>
              </w:rPr>
              <w:lastRenderedPageBreak/>
              <w:t>張五岳</w:t>
            </w:r>
          </w:p>
        </w:tc>
        <w:tc>
          <w:tcPr>
            <w:tcW w:w="5744" w:type="dxa"/>
            <w:shd w:val="clear" w:color="auto" w:fill="auto"/>
          </w:tcPr>
          <w:p w14:paraId="28139A3A"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淡江大學中國大陸研究所副教授</w:t>
            </w:r>
          </w:p>
        </w:tc>
      </w:tr>
      <w:tr w:rsidR="009933E2" w:rsidRPr="004C2F75" w14:paraId="4F432B49" w14:textId="77777777" w:rsidTr="009933E2">
        <w:tc>
          <w:tcPr>
            <w:tcW w:w="1729" w:type="dxa"/>
            <w:shd w:val="clear" w:color="auto" w:fill="auto"/>
          </w:tcPr>
          <w:p w14:paraId="75A6E116" w14:textId="00012A15" w:rsidR="009933E2" w:rsidRPr="004C2F75" w:rsidRDefault="004C2F75" w:rsidP="005E7548">
            <w:pPr>
              <w:spacing w:afterLines="15" w:after="54"/>
              <w:jc w:val="both"/>
              <w:rPr>
                <w:rFonts w:ascii="標楷體" w:eastAsia="標楷體" w:hAnsi="標楷體"/>
                <w:bCs/>
              </w:rPr>
            </w:pPr>
            <w:r w:rsidRPr="004C2F75">
              <w:rPr>
                <w:rFonts w:ascii="標楷體" w:eastAsia="標楷體" w:hAnsi="標楷體" w:hint="eastAsia"/>
                <w:bCs/>
              </w:rPr>
              <w:t>曾建元</w:t>
            </w:r>
          </w:p>
        </w:tc>
        <w:tc>
          <w:tcPr>
            <w:tcW w:w="5744" w:type="dxa"/>
            <w:shd w:val="clear" w:color="auto" w:fill="auto"/>
          </w:tcPr>
          <w:p w14:paraId="1E160ED1" w14:textId="5307E636" w:rsidR="009933E2" w:rsidRPr="004C2F75" w:rsidRDefault="004C2F75" w:rsidP="004C2F75">
            <w:pPr>
              <w:spacing w:afterLines="15" w:after="54"/>
              <w:rPr>
                <w:rFonts w:ascii="標楷體" w:eastAsia="標楷體" w:hAnsi="標楷體"/>
                <w:bCs/>
              </w:rPr>
            </w:pPr>
            <w:r w:rsidRPr="004C2F75">
              <w:rPr>
                <w:rFonts w:ascii="標楷體" w:eastAsia="標楷體" w:hAnsi="標楷體" w:hint="eastAsia"/>
                <w:bCs/>
              </w:rPr>
              <w:t>中央大學客家語言暨社會科學系副教授</w:t>
            </w:r>
          </w:p>
        </w:tc>
      </w:tr>
      <w:tr w:rsidR="009933E2" w:rsidRPr="004C2F75" w14:paraId="74FCA798" w14:textId="77777777" w:rsidTr="009933E2">
        <w:tc>
          <w:tcPr>
            <w:tcW w:w="1729" w:type="dxa"/>
            <w:shd w:val="clear" w:color="auto" w:fill="auto"/>
          </w:tcPr>
          <w:p w14:paraId="5EE074AC" w14:textId="77777777" w:rsidR="009933E2" w:rsidRPr="004C2F75" w:rsidRDefault="009933E2" w:rsidP="005E7548">
            <w:pPr>
              <w:spacing w:afterLines="15" w:after="54"/>
              <w:jc w:val="both"/>
              <w:rPr>
                <w:rFonts w:ascii="標楷體" w:eastAsia="標楷體" w:hAnsi="標楷體"/>
                <w:bCs/>
              </w:rPr>
            </w:pPr>
            <w:r w:rsidRPr="004C2F75">
              <w:rPr>
                <w:rFonts w:ascii="標楷體" w:eastAsia="標楷體" w:hAnsi="標楷體" w:hint="eastAsia"/>
                <w:bCs/>
              </w:rPr>
              <w:t>曾偉峰</w:t>
            </w:r>
          </w:p>
        </w:tc>
        <w:tc>
          <w:tcPr>
            <w:tcW w:w="5744" w:type="dxa"/>
            <w:shd w:val="clear" w:color="auto" w:fill="auto"/>
          </w:tcPr>
          <w:p w14:paraId="63E8CC90" w14:textId="77777777" w:rsidR="009933E2" w:rsidRPr="004C2F75" w:rsidRDefault="009933E2" w:rsidP="00B409FE">
            <w:pPr>
              <w:spacing w:afterLines="15" w:after="54"/>
              <w:rPr>
                <w:rFonts w:ascii="標楷體" w:eastAsia="標楷體" w:hAnsi="標楷體"/>
                <w:bCs/>
              </w:rPr>
            </w:pPr>
            <w:r w:rsidRPr="004C2F75">
              <w:rPr>
                <w:rFonts w:ascii="標楷體" w:eastAsia="標楷體" w:hAnsi="標楷體" w:hint="eastAsia"/>
                <w:bCs/>
              </w:rPr>
              <w:t>淡江大學中國大陸研究所助理教授</w:t>
            </w:r>
          </w:p>
        </w:tc>
      </w:tr>
      <w:tr w:rsidR="009933E2" w:rsidRPr="004C2F75" w14:paraId="2D5965EC" w14:textId="77777777" w:rsidTr="009933E2">
        <w:tc>
          <w:tcPr>
            <w:tcW w:w="1729" w:type="dxa"/>
            <w:shd w:val="clear" w:color="auto" w:fill="auto"/>
          </w:tcPr>
          <w:p w14:paraId="1BB67904" w14:textId="7A4C4B37" w:rsidR="009933E2" w:rsidRPr="004C2F75" w:rsidRDefault="00147F5F" w:rsidP="00147F5F">
            <w:pPr>
              <w:spacing w:afterLines="15" w:after="54"/>
              <w:jc w:val="both"/>
              <w:rPr>
                <w:rFonts w:ascii="標楷體" w:eastAsia="標楷體" w:hAnsi="標楷體"/>
                <w:bCs/>
              </w:rPr>
            </w:pPr>
            <w:r w:rsidRPr="004C2F75">
              <w:rPr>
                <w:rFonts w:ascii="標楷體" w:eastAsia="標楷體" w:hAnsi="標楷體" w:hint="eastAsia"/>
                <w:bCs/>
              </w:rPr>
              <w:t>李文基</w:t>
            </w:r>
          </w:p>
        </w:tc>
        <w:tc>
          <w:tcPr>
            <w:tcW w:w="5744" w:type="dxa"/>
            <w:shd w:val="clear" w:color="auto" w:fill="auto"/>
          </w:tcPr>
          <w:p w14:paraId="424D5F9A" w14:textId="09D06000" w:rsidR="009933E2" w:rsidRPr="004C2F75" w:rsidRDefault="009933E2" w:rsidP="00147F5F">
            <w:pPr>
              <w:spacing w:afterLines="15" w:after="54"/>
              <w:rPr>
                <w:rFonts w:ascii="標楷體" w:eastAsia="標楷體" w:hAnsi="標楷體"/>
                <w:bCs/>
              </w:rPr>
            </w:pPr>
            <w:r w:rsidRPr="004C2F75">
              <w:rPr>
                <w:rFonts w:ascii="標楷體" w:eastAsia="標楷體" w:hAnsi="標楷體" w:hint="eastAsia"/>
                <w:bCs/>
              </w:rPr>
              <w:t>淡江大學</w:t>
            </w:r>
            <w:r w:rsidR="00147F5F" w:rsidRPr="004C2F75">
              <w:rPr>
                <w:rFonts w:ascii="標楷體" w:eastAsia="標楷體" w:hAnsi="標楷體" w:hint="eastAsia"/>
                <w:bCs/>
              </w:rPr>
              <w:t>外交與國際關係學系助理教授</w:t>
            </w:r>
          </w:p>
        </w:tc>
      </w:tr>
    </w:tbl>
    <w:p w14:paraId="7102CB3D" w14:textId="01FD2C67" w:rsidR="009933E2" w:rsidRPr="004C2F75" w:rsidRDefault="009933E2" w:rsidP="009933E2">
      <w:pPr>
        <w:spacing w:line="0" w:lineRule="atLeast"/>
        <w:jc w:val="both"/>
        <w:rPr>
          <w:rFonts w:ascii="標楷體" w:eastAsia="標楷體" w:hAnsi="標楷體"/>
        </w:rPr>
      </w:pPr>
    </w:p>
    <w:sectPr w:rsidR="009933E2" w:rsidRPr="004C2F75" w:rsidSect="00DF3F47">
      <w:footerReference w:type="default" r:id="rId9"/>
      <w:pgSz w:w="11900" w:h="16840"/>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8C40D" w14:textId="77777777" w:rsidR="009F08EC" w:rsidRDefault="009F08EC" w:rsidP="00B015B9">
      <w:r>
        <w:separator/>
      </w:r>
    </w:p>
  </w:endnote>
  <w:endnote w:type="continuationSeparator" w:id="0">
    <w:p w14:paraId="4A9FF842" w14:textId="77777777" w:rsidR="009F08EC" w:rsidRDefault="009F08EC" w:rsidP="00B01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416127"/>
      <w:docPartObj>
        <w:docPartGallery w:val="Page Numbers (Bottom of Page)"/>
        <w:docPartUnique/>
      </w:docPartObj>
    </w:sdtPr>
    <w:sdtEndPr/>
    <w:sdtContent>
      <w:p w14:paraId="26AA9B3C" w14:textId="4252454E" w:rsidR="00C4749A" w:rsidRDefault="00C4749A">
        <w:pPr>
          <w:pStyle w:val="a8"/>
          <w:jc w:val="center"/>
        </w:pPr>
        <w:r>
          <w:fldChar w:fldCharType="begin"/>
        </w:r>
        <w:r>
          <w:instrText>PAGE   \* MERGEFORMAT</w:instrText>
        </w:r>
        <w:r>
          <w:fldChar w:fldCharType="separate"/>
        </w:r>
        <w:r w:rsidR="00623588" w:rsidRPr="00623588">
          <w:rPr>
            <w:noProof/>
            <w:lang w:val="zh-TW"/>
          </w:rPr>
          <w:t>8</w:t>
        </w:r>
        <w:r>
          <w:fldChar w:fldCharType="end"/>
        </w:r>
      </w:p>
    </w:sdtContent>
  </w:sdt>
  <w:p w14:paraId="7F75EF2F" w14:textId="77777777" w:rsidR="00C4749A" w:rsidRDefault="00C4749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425FF" w14:textId="77777777" w:rsidR="009F08EC" w:rsidRDefault="009F08EC" w:rsidP="00B015B9">
      <w:r>
        <w:separator/>
      </w:r>
    </w:p>
  </w:footnote>
  <w:footnote w:type="continuationSeparator" w:id="0">
    <w:p w14:paraId="4F9B516F" w14:textId="77777777" w:rsidR="009F08EC" w:rsidRDefault="009F08EC" w:rsidP="00B015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57CF2"/>
    <w:multiLevelType w:val="hybridMultilevel"/>
    <w:tmpl w:val="24BA593E"/>
    <w:lvl w:ilvl="0" w:tplc="04090003">
      <w:start w:val="1"/>
      <w:numFmt w:val="bullet"/>
      <w:lvlText w:val=""/>
      <w:lvlJc w:val="left"/>
      <w:pPr>
        <w:ind w:left="905" w:hanging="480"/>
      </w:pPr>
      <w:rPr>
        <w:rFonts w:ascii="Wingdings" w:hAnsi="Wingdings" w:hint="default"/>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1" w15:restartNumberingAfterBreak="0">
    <w:nsid w:val="35CF7C05"/>
    <w:multiLevelType w:val="hybridMultilevel"/>
    <w:tmpl w:val="9BFED15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410D59DC"/>
    <w:multiLevelType w:val="hybridMultilevel"/>
    <w:tmpl w:val="500EBBE2"/>
    <w:lvl w:ilvl="0" w:tplc="04090003">
      <w:start w:val="1"/>
      <w:numFmt w:val="bullet"/>
      <w:lvlText w:val=""/>
      <w:lvlJc w:val="left"/>
      <w:pPr>
        <w:ind w:left="905" w:hanging="480"/>
      </w:pPr>
      <w:rPr>
        <w:rFonts w:ascii="Wingdings" w:hAnsi="Wingdings" w:hint="default"/>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3" w15:restartNumberingAfterBreak="0">
    <w:nsid w:val="43B70345"/>
    <w:multiLevelType w:val="hybridMultilevel"/>
    <w:tmpl w:val="3B6640B0"/>
    <w:lvl w:ilvl="0" w:tplc="04090003">
      <w:start w:val="1"/>
      <w:numFmt w:val="bullet"/>
      <w:lvlText w:val=""/>
      <w:lvlJc w:val="left"/>
      <w:pPr>
        <w:ind w:left="905" w:hanging="480"/>
      </w:pPr>
      <w:rPr>
        <w:rFonts w:ascii="Wingdings" w:hAnsi="Wingdings" w:hint="default"/>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4" w15:restartNumberingAfterBreak="0">
    <w:nsid w:val="49BB5AC7"/>
    <w:multiLevelType w:val="hybridMultilevel"/>
    <w:tmpl w:val="BFC21F3C"/>
    <w:lvl w:ilvl="0" w:tplc="04090001">
      <w:start w:val="1"/>
      <w:numFmt w:val="bullet"/>
      <w:lvlText w:val=""/>
      <w:lvlJc w:val="left"/>
      <w:pPr>
        <w:ind w:left="905" w:hanging="480"/>
      </w:pPr>
      <w:rPr>
        <w:rFonts w:ascii="Wingdings" w:hAnsi="Wingdings" w:hint="default"/>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5" w15:restartNumberingAfterBreak="0">
    <w:nsid w:val="53ED0316"/>
    <w:multiLevelType w:val="hybridMultilevel"/>
    <w:tmpl w:val="29E6C6D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59DC040A"/>
    <w:multiLevelType w:val="hybridMultilevel"/>
    <w:tmpl w:val="8C8073D0"/>
    <w:lvl w:ilvl="0" w:tplc="A5D09A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26E7298"/>
    <w:multiLevelType w:val="hybridMultilevel"/>
    <w:tmpl w:val="074E8570"/>
    <w:lvl w:ilvl="0" w:tplc="04090003">
      <w:start w:val="1"/>
      <w:numFmt w:val="bullet"/>
      <w:lvlText w:val=""/>
      <w:lvlJc w:val="left"/>
      <w:pPr>
        <w:ind w:left="905" w:hanging="480"/>
      </w:pPr>
      <w:rPr>
        <w:rFonts w:ascii="Wingdings" w:hAnsi="Wingdings" w:hint="default"/>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8" w15:restartNumberingAfterBreak="0">
    <w:nsid w:val="6C0D0CAD"/>
    <w:multiLevelType w:val="hybridMultilevel"/>
    <w:tmpl w:val="0A98B70C"/>
    <w:lvl w:ilvl="0" w:tplc="71B21586">
      <w:start w:val="1"/>
      <w:numFmt w:val="taiwaneseCountingThousand"/>
      <w:lvlText w:val="%1、"/>
      <w:lvlJc w:val="left"/>
      <w:pPr>
        <w:ind w:left="460" w:hanging="4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C6D65BB"/>
    <w:multiLevelType w:val="hybridMultilevel"/>
    <w:tmpl w:val="FE7A36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1"/>
  </w:num>
  <w:num w:numId="3">
    <w:abstractNumId w:val="9"/>
  </w:num>
  <w:num w:numId="4">
    <w:abstractNumId w:val="6"/>
  </w:num>
  <w:num w:numId="5">
    <w:abstractNumId w:val="5"/>
  </w:num>
  <w:num w:numId="6">
    <w:abstractNumId w:val="4"/>
  </w:num>
  <w:num w:numId="7">
    <w:abstractNumId w:val="3"/>
  </w:num>
  <w:num w:numId="8">
    <w:abstractNumId w:val="7"/>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827"/>
    <w:rsid w:val="00003BD9"/>
    <w:rsid w:val="00011716"/>
    <w:rsid w:val="000225D2"/>
    <w:rsid w:val="00054084"/>
    <w:rsid w:val="00054E35"/>
    <w:rsid w:val="000562C7"/>
    <w:rsid w:val="00060D3F"/>
    <w:rsid w:val="00066827"/>
    <w:rsid w:val="00095E5D"/>
    <w:rsid w:val="00113E08"/>
    <w:rsid w:val="0012774C"/>
    <w:rsid w:val="00131B76"/>
    <w:rsid w:val="00147F5F"/>
    <w:rsid w:val="00163F0A"/>
    <w:rsid w:val="00172AB7"/>
    <w:rsid w:val="00177EFA"/>
    <w:rsid w:val="001909DE"/>
    <w:rsid w:val="001E4670"/>
    <w:rsid w:val="00201884"/>
    <w:rsid w:val="002076CA"/>
    <w:rsid w:val="00262448"/>
    <w:rsid w:val="00267180"/>
    <w:rsid w:val="00293238"/>
    <w:rsid w:val="002A05D0"/>
    <w:rsid w:val="002C50C3"/>
    <w:rsid w:val="002D2F76"/>
    <w:rsid w:val="002D4207"/>
    <w:rsid w:val="00323B51"/>
    <w:rsid w:val="0033795A"/>
    <w:rsid w:val="00343232"/>
    <w:rsid w:val="00376855"/>
    <w:rsid w:val="003A4951"/>
    <w:rsid w:val="003B67F7"/>
    <w:rsid w:val="004076A3"/>
    <w:rsid w:val="00420A20"/>
    <w:rsid w:val="00441804"/>
    <w:rsid w:val="004669BE"/>
    <w:rsid w:val="00482C0D"/>
    <w:rsid w:val="00486F5A"/>
    <w:rsid w:val="004B0870"/>
    <w:rsid w:val="004B3014"/>
    <w:rsid w:val="004C2F75"/>
    <w:rsid w:val="005063E9"/>
    <w:rsid w:val="00533ACE"/>
    <w:rsid w:val="00540D3C"/>
    <w:rsid w:val="0055176D"/>
    <w:rsid w:val="005A4FF3"/>
    <w:rsid w:val="005E7349"/>
    <w:rsid w:val="005E7548"/>
    <w:rsid w:val="005F4421"/>
    <w:rsid w:val="005F6EC5"/>
    <w:rsid w:val="00611131"/>
    <w:rsid w:val="00623588"/>
    <w:rsid w:val="006310BF"/>
    <w:rsid w:val="006511EF"/>
    <w:rsid w:val="006850DA"/>
    <w:rsid w:val="006A0994"/>
    <w:rsid w:val="006B0BC3"/>
    <w:rsid w:val="00707156"/>
    <w:rsid w:val="00711C0A"/>
    <w:rsid w:val="00727A9C"/>
    <w:rsid w:val="007513CB"/>
    <w:rsid w:val="00751A9F"/>
    <w:rsid w:val="007634EF"/>
    <w:rsid w:val="00765104"/>
    <w:rsid w:val="00773F88"/>
    <w:rsid w:val="007746EB"/>
    <w:rsid w:val="00781504"/>
    <w:rsid w:val="007B2869"/>
    <w:rsid w:val="007E0AA6"/>
    <w:rsid w:val="007E6CE3"/>
    <w:rsid w:val="00810DBA"/>
    <w:rsid w:val="00832F66"/>
    <w:rsid w:val="008401D8"/>
    <w:rsid w:val="00850373"/>
    <w:rsid w:val="008772A6"/>
    <w:rsid w:val="00885C5F"/>
    <w:rsid w:val="008B3F6E"/>
    <w:rsid w:val="008D7E6A"/>
    <w:rsid w:val="008F6D97"/>
    <w:rsid w:val="00923070"/>
    <w:rsid w:val="00965E4B"/>
    <w:rsid w:val="00990FDE"/>
    <w:rsid w:val="009933E2"/>
    <w:rsid w:val="009C73B7"/>
    <w:rsid w:val="009D333D"/>
    <w:rsid w:val="009D43F4"/>
    <w:rsid w:val="009E7BA9"/>
    <w:rsid w:val="009F08EC"/>
    <w:rsid w:val="00A037ED"/>
    <w:rsid w:val="00A03EA7"/>
    <w:rsid w:val="00A1452E"/>
    <w:rsid w:val="00A306C1"/>
    <w:rsid w:val="00A31CF4"/>
    <w:rsid w:val="00A6037E"/>
    <w:rsid w:val="00A94E50"/>
    <w:rsid w:val="00AA6970"/>
    <w:rsid w:val="00AC04DF"/>
    <w:rsid w:val="00AF2D4D"/>
    <w:rsid w:val="00B015B9"/>
    <w:rsid w:val="00B27E2C"/>
    <w:rsid w:val="00B363CA"/>
    <w:rsid w:val="00B43585"/>
    <w:rsid w:val="00B87D04"/>
    <w:rsid w:val="00BB6898"/>
    <w:rsid w:val="00BD3F80"/>
    <w:rsid w:val="00C11C5D"/>
    <w:rsid w:val="00C34871"/>
    <w:rsid w:val="00C40A8F"/>
    <w:rsid w:val="00C4749A"/>
    <w:rsid w:val="00C77F54"/>
    <w:rsid w:val="00C9603F"/>
    <w:rsid w:val="00CE1CFD"/>
    <w:rsid w:val="00D0398E"/>
    <w:rsid w:val="00D34409"/>
    <w:rsid w:val="00D841E4"/>
    <w:rsid w:val="00DB48A1"/>
    <w:rsid w:val="00DF3F47"/>
    <w:rsid w:val="00E01CE5"/>
    <w:rsid w:val="00E32E3A"/>
    <w:rsid w:val="00EB4A51"/>
    <w:rsid w:val="00EC136E"/>
    <w:rsid w:val="00EC5961"/>
    <w:rsid w:val="00ED7640"/>
    <w:rsid w:val="00EE441A"/>
    <w:rsid w:val="00EF4CAD"/>
    <w:rsid w:val="00F018E2"/>
    <w:rsid w:val="00F06E41"/>
    <w:rsid w:val="00F54275"/>
    <w:rsid w:val="00F720BB"/>
    <w:rsid w:val="00F77244"/>
    <w:rsid w:val="00FA12C6"/>
    <w:rsid w:val="00FB51DE"/>
    <w:rsid w:val="00FC4BB6"/>
    <w:rsid w:val="00FD18C7"/>
    <w:rsid w:val="00FD74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F726E"/>
  <w15:chartTrackingRefBased/>
  <w15:docId w15:val="{FC8F3DEE-DE36-3B4C-BFAD-942EDF605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6827"/>
    <w:pPr>
      <w:ind w:leftChars="200" w:left="480"/>
    </w:pPr>
  </w:style>
  <w:style w:type="paragraph" w:styleId="HTML">
    <w:name w:val="HTML Preformatted"/>
    <w:basedOn w:val="a"/>
    <w:link w:val="HTML0"/>
    <w:uiPriority w:val="99"/>
    <w:semiHidden/>
    <w:unhideWhenUsed/>
    <w:rsid w:val="0006682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semiHidden/>
    <w:rsid w:val="00066827"/>
    <w:rPr>
      <w:rFonts w:ascii="細明體" w:eastAsia="細明體" w:hAnsi="細明體" w:cs="細明體"/>
      <w:kern w:val="0"/>
    </w:rPr>
  </w:style>
  <w:style w:type="paragraph" w:styleId="a4">
    <w:name w:val="Balloon Text"/>
    <w:basedOn w:val="a"/>
    <w:link w:val="a5"/>
    <w:uiPriority w:val="99"/>
    <w:semiHidden/>
    <w:unhideWhenUsed/>
    <w:rsid w:val="00267180"/>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267180"/>
    <w:rPr>
      <w:rFonts w:asciiTheme="majorHAnsi" w:eastAsiaTheme="majorEastAsia" w:hAnsiTheme="majorHAnsi" w:cstheme="majorBidi"/>
      <w:sz w:val="18"/>
      <w:szCs w:val="18"/>
    </w:rPr>
  </w:style>
  <w:style w:type="paragraph" w:styleId="a6">
    <w:name w:val="header"/>
    <w:basedOn w:val="a"/>
    <w:link w:val="a7"/>
    <w:uiPriority w:val="99"/>
    <w:unhideWhenUsed/>
    <w:rsid w:val="00B015B9"/>
    <w:pPr>
      <w:tabs>
        <w:tab w:val="center" w:pos="4153"/>
        <w:tab w:val="right" w:pos="8306"/>
      </w:tabs>
      <w:snapToGrid w:val="0"/>
    </w:pPr>
    <w:rPr>
      <w:sz w:val="20"/>
      <w:szCs w:val="20"/>
    </w:rPr>
  </w:style>
  <w:style w:type="character" w:customStyle="1" w:styleId="a7">
    <w:name w:val="頁首 字元"/>
    <w:basedOn w:val="a0"/>
    <w:link w:val="a6"/>
    <w:uiPriority w:val="99"/>
    <w:rsid w:val="00B015B9"/>
    <w:rPr>
      <w:sz w:val="20"/>
      <w:szCs w:val="20"/>
    </w:rPr>
  </w:style>
  <w:style w:type="paragraph" w:styleId="a8">
    <w:name w:val="footer"/>
    <w:basedOn w:val="a"/>
    <w:link w:val="a9"/>
    <w:uiPriority w:val="99"/>
    <w:unhideWhenUsed/>
    <w:rsid w:val="00B015B9"/>
    <w:pPr>
      <w:tabs>
        <w:tab w:val="center" w:pos="4153"/>
        <w:tab w:val="right" w:pos="8306"/>
      </w:tabs>
      <w:snapToGrid w:val="0"/>
    </w:pPr>
    <w:rPr>
      <w:sz w:val="20"/>
      <w:szCs w:val="20"/>
    </w:rPr>
  </w:style>
  <w:style w:type="character" w:customStyle="1" w:styleId="a9">
    <w:name w:val="頁尾 字元"/>
    <w:basedOn w:val="a0"/>
    <w:link w:val="a8"/>
    <w:uiPriority w:val="99"/>
    <w:rsid w:val="00B015B9"/>
    <w:rPr>
      <w:sz w:val="20"/>
      <w:szCs w:val="20"/>
    </w:rPr>
  </w:style>
  <w:style w:type="paragraph" w:styleId="aa">
    <w:name w:val="Date"/>
    <w:basedOn w:val="a"/>
    <w:next w:val="a"/>
    <w:link w:val="ab"/>
    <w:uiPriority w:val="99"/>
    <w:semiHidden/>
    <w:unhideWhenUsed/>
    <w:rsid w:val="00E32E3A"/>
    <w:pPr>
      <w:jc w:val="right"/>
    </w:pPr>
  </w:style>
  <w:style w:type="character" w:customStyle="1" w:styleId="ab">
    <w:name w:val="日期 字元"/>
    <w:basedOn w:val="a0"/>
    <w:link w:val="aa"/>
    <w:uiPriority w:val="99"/>
    <w:semiHidden/>
    <w:rsid w:val="00E32E3A"/>
  </w:style>
  <w:style w:type="character" w:styleId="ac">
    <w:name w:val="Hyperlink"/>
    <w:basedOn w:val="a0"/>
    <w:uiPriority w:val="99"/>
    <w:unhideWhenUsed/>
    <w:rsid w:val="007651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81825">
      <w:bodyDiv w:val="1"/>
      <w:marLeft w:val="0"/>
      <w:marRight w:val="0"/>
      <w:marTop w:val="0"/>
      <w:marBottom w:val="0"/>
      <w:divBdr>
        <w:top w:val="none" w:sz="0" w:space="0" w:color="auto"/>
        <w:left w:val="none" w:sz="0" w:space="0" w:color="auto"/>
        <w:bottom w:val="none" w:sz="0" w:space="0" w:color="auto"/>
        <w:right w:val="none" w:sz="0" w:space="0" w:color="auto"/>
      </w:divBdr>
    </w:div>
    <w:div w:id="253903833">
      <w:bodyDiv w:val="1"/>
      <w:marLeft w:val="0"/>
      <w:marRight w:val="0"/>
      <w:marTop w:val="0"/>
      <w:marBottom w:val="0"/>
      <w:divBdr>
        <w:top w:val="none" w:sz="0" w:space="0" w:color="auto"/>
        <w:left w:val="none" w:sz="0" w:space="0" w:color="auto"/>
        <w:bottom w:val="none" w:sz="0" w:space="0" w:color="auto"/>
        <w:right w:val="none" w:sz="0" w:space="0" w:color="auto"/>
      </w:divBdr>
    </w:div>
    <w:div w:id="1157960326">
      <w:bodyDiv w:val="1"/>
      <w:marLeft w:val="0"/>
      <w:marRight w:val="0"/>
      <w:marTop w:val="0"/>
      <w:marBottom w:val="0"/>
      <w:divBdr>
        <w:top w:val="none" w:sz="0" w:space="0" w:color="auto"/>
        <w:left w:val="none" w:sz="0" w:space="0" w:color="auto"/>
        <w:bottom w:val="none" w:sz="0" w:space="0" w:color="auto"/>
        <w:right w:val="none" w:sz="0" w:space="0" w:color="auto"/>
      </w:divBdr>
    </w:div>
    <w:div w:id="1799685633">
      <w:bodyDiv w:val="1"/>
      <w:marLeft w:val="0"/>
      <w:marRight w:val="0"/>
      <w:marTop w:val="0"/>
      <w:marBottom w:val="0"/>
      <w:divBdr>
        <w:top w:val="none" w:sz="0" w:space="0" w:color="auto"/>
        <w:left w:val="none" w:sz="0" w:space="0" w:color="auto"/>
        <w:bottom w:val="none" w:sz="0" w:space="0" w:color="auto"/>
        <w:right w:val="none" w:sz="0" w:space="0" w:color="auto"/>
      </w:divBdr>
      <w:divsChild>
        <w:div w:id="1581057379">
          <w:marLeft w:val="0"/>
          <w:marRight w:val="0"/>
          <w:marTop w:val="0"/>
          <w:marBottom w:val="0"/>
          <w:divBdr>
            <w:top w:val="none" w:sz="0" w:space="0" w:color="auto"/>
            <w:left w:val="none" w:sz="0" w:space="0" w:color="auto"/>
            <w:bottom w:val="none" w:sz="0" w:space="0" w:color="auto"/>
            <w:right w:val="none" w:sz="0" w:space="0" w:color="auto"/>
          </w:divBdr>
        </w:div>
        <w:div w:id="880214599">
          <w:marLeft w:val="0"/>
          <w:marRight w:val="0"/>
          <w:marTop w:val="120"/>
          <w:marBottom w:val="0"/>
          <w:divBdr>
            <w:top w:val="none" w:sz="0" w:space="0" w:color="auto"/>
            <w:left w:val="none" w:sz="0" w:space="0" w:color="auto"/>
            <w:bottom w:val="none" w:sz="0" w:space="0" w:color="auto"/>
            <w:right w:val="none" w:sz="0" w:space="0" w:color="auto"/>
          </w:divBdr>
        </w:div>
      </w:divsChild>
    </w:div>
    <w:div w:id="201826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bri.tku.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EAC4E-9A97-44FC-87A9-64C88506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1159</Words>
  <Characters>6610</Characters>
  <Application>Microsoft Office Word</Application>
  <DocSecurity>0</DocSecurity>
  <Lines>55</Lines>
  <Paragraphs>15</Paragraphs>
  <ScaleCrop>false</ScaleCrop>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Eunice Lim</dc:creator>
  <cp:keywords/>
  <dc:description/>
  <cp:lastModifiedBy>TKU</cp:lastModifiedBy>
  <cp:revision>3</cp:revision>
  <cp:lastPrinted>2020-10-13T06:49:00Z</cp:lastPrinted>
  <dcterms:created xsi:type="dcterms:W3CDTF">2021-03-23T08:05:00Z</dcterms:created>
  <dcterms:modified xsi:type="dcterms:W3CDTF">2021-08-02T03:19:00Z</dcterms:modified>
</cp:coreProperties>
</file>